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23551" w14:textId="3601AF05" w:rsidR="000718CD" w:rsidRDefault="00E00A71" w:rsidP="00B15983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</w:rPr>
      </w:pPr>
      <w:r w:rsidRPr="00E00A71">
        <w:rPr>
          <w:rFonts w:ascii="Times New Roman" w:eastAsiaTheme="majorEastAsia" w:hAnsi="Times New Roman" w:cs="Times New Roman"/>
          <w:b/>
          <w:bCs/>
        </w:rPr>
        <w:t xml:space="preserve">Techninė specifikacija Video </w:t>
      </w:r>
      <w:proofErr w:type="spellStart"/>
      <w:r w:rsidRPr="00E00A71">
        <w:rPr>
          <w:rFonts w:ascii="Times New Roman" w:eastAsiaTheme="majorEastAsia" w:hAnsi="Times New Roman" w:cs="Times New Roman"/>
          <w:b/>
          <w:bCs/>
        </w:rPr>
        <w:t>laringoskopas</w:t>
      </w:r>
      <w:proofErr w:type="spellEnd"/>
      <w:r w:rsidR="00C90ACB">
        <w:rPr>
          <w:rFonts w:ascii="Times New Roman" w:eastAsiaTheme="majorEastAsia" w:hAnsi="Times New Roman" w:cs="Times New Roman"/>
          <w:b/>
          <w:bCs/>
        </w:rPr>
        <w:t xml:space="preserve"> 1 </w:t>
      </w:r>
      <w:proofErr w:type="spellStart"/>
      <w:r w:rsidR="00C90ACB">
        <w:rPr>
          <w:rFonts w:ascii="Times New Roman" w:eastAsiaTheme="majorEastAsia" w:hAnsi="Times New Roman" w:cs="Times New Roman"/>
          <w:b/>
          <w:bCs/>
        </w:rPr>
        <w:t>kompl</w:t>
      </w:r>
      <w:proofErr w:type="spellEnd"/>
      <w:r>
        <w:rPr>
          <w:rFonts w:ascii="Times New Roman" w:eastAsiaTheme="majorEastAsia" w:hAnsi="Times New Roman" w:cs="Times New Roman"/>
          <w:b/>
          <w:bCs/>
        </w:rPr>
        <w:t>.</w:t>
      </w:r>
    </w:p>
    <w:p w14:paraId="2E150CF1" w14:textId="77777777" w:rsidR="00E00A71" w:rsidRPr="00B15983" w:rsidRDefault="00E00A71" w:rsidP="00B159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1647"/>
        <w:gridCol w:w="870"/>
        <w:gridCol w:w="4569"/>
        <w:gridCol w:w="2410"/>
      </w:tblGrid>
      <w:tr w:rsidR="00842200" w:rsidRPr="007B36CD" w14:paraId="5BB1B6AE" w14:textId="77777777" w:rsidTr="00CE0E1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4AC7" w14:textId="77777777" w:rsidR="00842200" w:rsidRPr="007B36CD" w:rsidRDefault="00842200" w:rsidP="00B15983">
            <w:pPr>
              <w:spacing w:after="0" w:line="240" w:lineRule="auto"/>
              <w:jc w:val="center"/>
              <w:rPr>
                <w:rFonts w:asciiTheme="majorBidi" w:hAnsiTheme="majorBidi" w:cstheme="majorBidi"/>
                <w:u w:val="single"/>
              </w:rPr>
            </w:pPr>
            <w:r w:rsidRPr="007B36CD">
              <w:rPr>
                <w:rFonts w:asciiTheme="majorBidi" w:hAnsiTheme="majorBidi" w:cstheme="majorBidi"/>
                <w:b/>
              </w:rPr>
              <w:t>Eil. Nr.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92C7" w14:textId="77777777" w:rsidR="00842200" w:rsidRPr="007B36CD" w:rsidRDefault="00842200" w:rsidP="00B1598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7B36CD">
              <w:rPr>
                <w:rFonts w:asciiTheme="majorBidi" w:hAnsiTheme="majorBidi" w:cstheme="majorBidi"/>
                <w:b/>
              </w:rPr>
              <w:t>Techniniai parametrai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B801" w14:textId="77777777" w:rsidR="00842200" w:rsidRPr="007B36CD" w:rsidRDefault="00842200" w:rsidP="00B15983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7B36CD">
              <w:rPr>
                <w:rFonts w:asciiTheme="majorBidi" w:eastAsia="Calibri" w:hAnsiTheme="majorBidi" w:cstheme="majorBidi"/>
                <w:b/>
                <w:bCs/>
              </w:rPr>
              <w:t>Kiekis, vnt.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E4CA" w14:textId="77777777" w:rsidR="00842200" w:rsidRPr="007B36CD" w:rsidRDefault="00842200" w:rsidP="00B1598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</w:rPr>
            </w:pPr>
            <w:r w:rsidRPr="007B36CD">
              <w:rPr>
                <w:rFonts w:asciiTheme="majorBidi" w:hAnsiTheme="majorBidi" w:cstheme="majorBidi"/>
                <w:b/>
              </w:rPr>
              <w:t>Privalomi techniniai parametrai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FED7" w14:textId="77777777" w:rsidR="00842200" w:rsidRPr="007B36CD" w:rsidRDefault="00842200" w:rsidP="00B15983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  <w:b/>
                <w:bCs/>
              </w:rPr>
              <w:t>Siūlomi techniniai parametrai</w:t>
            </w:r>
          </w:p>
        </w:tc>
      </w:tr>
      <w:tr w:rsidR="00842200" w:rsidRPr="007B36CD" w14:paraId="7042D6AD" w14:textId="77777777" w:rsidTr="00CE0E1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324" w14:textId="18A8704A" w:rsidR="00842200" w:rsidRPr="00CE0E10" w:rsidRDefault="00842200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Theme="majorBidi" w:hAnsiTheme="majorBidi" w:cstheme="majorBidi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F46" w14:textId="6C47E2E6" w:rsidR="00842200" w:rsidRPr="007B36CD" w:rsidRDefault="006C6378" w:rsidP="00B15983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7B36CD">
              <w:rPr>
                <w:rFonts w:asciiTheme="majorBidi" w:hAnsiTheme="majorBidi" w:cstheme="majorBidi"/>
              </w:rPr>
              <w:t>Video monitorius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70C1" w14:textId="77777777" w:rsidR="00842200" w:rsidRPr="007B36CD" w:rsidRDefault="00842200" w:rsidP="00B1598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D0EE" w14:textId="03647E2A" w:rsidR="00842200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Monitoriaus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dydis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≥ 3,5”</w:t>
            </w:r>
            <w:r w:rsidR="00B40E79" w:rsidRPr="008F45BF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4C51A57F" w14:textId="77777777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Prijungiamas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tiesiai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prie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laringoskopo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mentelės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221FA15D" w14:textId="77777777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>Automatinis fokusavimas;</w:t>
            </w:r>
          </w:p>
          <w:p w14:paraId="0607926C" w14:textId="77777777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Su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vidine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atmintimi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nuotraukų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ir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video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vaizdų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išsaugojimui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79E3AFBB" w14:textId="77777777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>Tinkamas standartiniam apruošimui iki 65° temperatūroje;</w:t>
            </w:r>
          </w:p>
          <w:p w14:paraId="321407F1" w14:textId="7A5E9645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Su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pakraunama</w:t>
            </w:r>
            <w:proofErr w:type="spellEnd"/>
            <w:r w:rsidR="007B36CD"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8F45BF">
              <w:rPr>
                <w:rFonts w:asciiTheme="majorBidi" w:hAnsiTheme="majorBidi" w:cstheme="majorBidi"/>
                <w:sz w:val="22"/>
                <w:szCs w:val="22"/>
              </w:rPr>
              <w:t>baterija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,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kurios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talpos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pakanka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≥ 1 val. darbo;</w:t>
            </w:r>
          </w:p>
          <w:p w14:paraId="592CA2BD" w14:textId="77777777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8F45BF">
              <w:rPr>
                <w:rFonts w:asciiTheme="majorBidi" w:hAnsiTheme="majorBidi" w:cstheme="majorBidi"/>
                <w:sz w:val="22"/>
                <w:szCs w:val="22"/>
              </w:rPr>
              <w:t>Apsaugos nuo skysčių klasė: IPX8 arba geriau;</w:t>
            </w:r>
          </w:p>
          <w:p w14:paraId="211592A1" w14:textId="79C1B996" w:rsidR="006C6378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Artikuliuojamas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≥ 2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ašimis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79A42948" w14:textId="135621A1" w:rsidR="00C90ACB" w:rsidRPr="008F45BF" w:rsidRDefault="00C90ACB" w:rsidP="00C90ACB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C90ACB">
              <w:rPr>
                <w:rFonts w:asciiTheme="majorBidi" w:hAnsiTheme="majorBidi" w:cstheme="majorBidi"/>
                <w:sz w:val="22"/>
                <w:szCs w:val="22"/>
              </w:rPr>
              <w:t>Įjungimas</w:t>
            </w:r>
            <w:proofErr w:type="spellEnd"/>
            <w:r w:rsidRPr="00C90ACB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proofErr w:type="spellStart"/>
            <w:r w:rsidRPr="00C90ACB">
              <w:rPr>
                <w:rFonts w:asciiTheme="majorBidi" w:hAnsiTheme="majorBidi" w:cstheme="majorBidi"/>
                <w:sz w:val="22"/>
                <w:szCs w:val="22"/>
              </w:rPr>
              <w:t>išjungimas</w:t>
            </w:r>
            <w:proofErr w:type="spellEnd"/>
            <w:r w:rsidRPr="00C90A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C90ACB">
              <w:rPr>
                <w:rFonts w:asciiTheme="majorBidi" w:hAnsiTheme="majorBidi" w:cstheme="majorBidi"/>
                <w:sz w:val="22"/>
                <w:szCs w:val="22"/>
              </w:rPr>
              <w:t>atlenkiant</w:t>
            </w:r>
            <w:proofErr w:type="spellEnd"/>
            <w:r w:rsidRPr="00C90AC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C90ACB">
              <w:rPr>
                <w:rFonts w:asciiTheme="majorBidi" w:hAnsiTheme="majorBidi" w:cstheme="majorBidi"/>
                <w:sz w:val="22"/>
                <w:szCs w:val="22"/>
              </w:rPr>
              <w:t>monitorių</w:t>
            </w:r>
            <w:proofErr w:type="spellEnd"/>
            <w:r w:rsidRPr="00C90ACB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2B8D1113" w14:textId="2A684921" w:rsidR="006C6378" w:rsidRPr="008F45BF" w:rsidRDefault="006C6378">
            <w:pPr>
              <w:pStyle w:val="Betarp"/>
              <w:numPr>
                <w:ilvl w:val="0"/>
                <w:numId w:val="4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Komplekte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apsauginis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kamštelis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kontaktų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apsaugai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apruošimo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metu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– 1 </w:t>
            </w:r>
            <w:proofErr w:type="spellStart"/>
            <w:proofErr w:type="gram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vnt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>.;</w:t>
            </w:r>
            <w:proofErr w:type="gram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baterijos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pakrovimo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stotelė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 xml:space="preserve"> – 1 </w:t>
            </w:r>
            <w:proofErr w:type="spellStart"/>
            <w:r w:rsidRPr="008F45BF">
              <w:rPr>
                <w:rFonts w:asciiTheme="majorBidi" w:hAnsiTheme="majorBidi" w:cstheme="majorBidi"/>
                <w:sz w:val="22"/>
                <w:szCs w:val="22"/>
              </w:rPr>
              <w:t>vnt</w:t>
            </w:r>
            <w:proofErr w:type="spellEnd"/>
            <w:r w:rsidRPr="008F45BF">
              <w:rPr>
                <w:rFonts w:asciiTheme="majorBidi" w:hAnsiTheme="majorBidi" w:cstheme="majorBidi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7C5" w14:textId="50E5D46A" w:rsidR="00842200" w:rsidRPr="007B36CD" w:rsidRDefault="00842200" w:rsidP="00B15983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</w:rPr>
            </w:pPr>
          </w:p>
        </w:tc>
      </w:tr>
      <w:tr w:rsidR="00842200" w:rsidRPr="007B36CD" w14:paraId="59793114" w14:textId="77777777" w:rsidTr="00CE0E1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DF9" w14:textId="10E88AFF" w:rsidR="00842200" w:rsidRPr="00CE0E10" w:rsidRDefault="00842200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Theme="majorBidi" w:hAnsiTheme="majorBidi" w:cstheme="majorBidi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259" w14:textId="5162DB26" w:rsidR="006C6378" w:rsidRPr="007B36CD" w:rsidRDefault="006C6378" w:rsidP="006C6378">
            <w:pPr>
              <w:rPr>
                <w:rFonts w:asciiTheme="majorBidi" w:hAnsiTheme="majorBidi" w:cstheme="majorBidi"/>
                <w:color w:val="000000"/>
              </w:rPr>
            </w:pPr>
            <w:r w:rsidRPr="007B36CD">
              <w:rPr>
                <w:rFonts w:asciiTheme="majorBidi" w:hAnsiTheme="majorBidi" w:cstheme="majorBidi"/>
                <w:color w:val="000000"/>
              </w:rPr>
              <w:t xml:space="preserve">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</w:rPr>
              <w:t>laringoskopo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</w:rPr>
              <w:t xml:space="preserve"> pleištas </w:t>
            </w:r>
          </w:p>
          <w:p w14:paraId="19585490" w14:textId="1F461FD2" w:rsidR="00842200" w:rsidRPr="007B36CD" w:rsidRDefault="00842200" w:rsidP="00B159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C68A" w14:textId="77777777" w:rsidR="00842200" w:rsidRPr="007B36CD" w:rsidRDefault="00842200" w:rsidP="00B1598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1EE" w14:textId="77777777" w:rsidR="00842200" w:rsidRPr="007B36CD" w:rsidRDefault="006C6378">
            <w:pPr>
              <w:pStyle w:val="Betarp"/>
              <w:numPr>
                <w:ilvl w:val="0"/>
                <w:numId w:val="5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>Macintosh arba lygiaverčio tipo 4 dydžio pleištas;</w:t>
            </w:r>
          </w:p>
          <w:p w14:paraId="7227FD98" w14:textId="329AA899" w:rsidR="006C6378" w:rsidRPr="007B36CD" w:rsidRDefault="006C6378">
            <w:pPr>
              <w:pStyle w:val="Betarp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Pagamintas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iš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titano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nerūdyjančio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plieno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lygiavertės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medžiagos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5A6C0BB2" w14:textId="50C8FB36" w:rsidR="006C6378" w:rsidRPr="007B36CD" w:rsidRDefault="006C6378">
            <w:pPr>
              <w:pStyle w:val="Betarp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šviesos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diodų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(LED)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apšvietimu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24481B66" w14:textId="30A01B30" w:rsidR="006C6378" w:rsidRPr="007B36CD" w:rsidRDefault="006C6378">
            <w:pPr>
              <w:pStyle w:val="Betarp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Kameros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raiška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≥ 1280 x 800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taškų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5B8C4E77" w14:textId="3A3A944A" w:rsidR="006C6378" w:rsidRPr="007B36CD" w:rsidRDefault="006C6378">
            <w:pPr>
              <w:pStyle w:val="Betarp"/>
              <w:numPr>
                <w:ilvl w:val="0"/>
                <w:numId w:val="5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≥ 1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mygtuku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vaizdų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ir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nuotraukų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įrašymui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D59F" w14:textId="77F42DF2" w:rsidR="00842200" w:rsidRPr="007B36CD" w:rsidRDefault="00842200" w:rsidP="00B15983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</w:tr>
      <w:tr w:rsidR="00842200" w:rsidRPr="007B36CD" w14:paraId="63816873" w14:textId="77777777" w:rsidTr="00CE0E1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283" w14:textId="44291062" w:rsidR="00842200" w:rsidRPr="00CE0E10" w:rsidRDefault="00842200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Theme="majorBidi" w:hAnsiTheme="majorBidi" w:cstheme="majorBidi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0C52" w14:textId="3928C77C" w:rsidR="00842200" w:rsidRPr="007B36CD" w:rsidRDefault="00D20401" w:rsidP="00D20401">
            <w:pPr>
              <w:rPr>
                <w:rFonts w:asciiTheme="majorBidi" w:hAnsiTheme="majorBidi" w:cstheme="majorBidi"/>
                <w:color w:val="000000"/>
              </w:rPr>
            </w:pPr>
            <w:r w:rsidRPr="007B36CD">
              <w:rPr>
                <w:rFonts w:asciiTheme="majorBidi" w:hAnsiTheme="majorBidi" w:cstheme="majorBidi"/>
                <w:color w:val="000000"/>
              </w:rPr>
              <w:t xml:space="preserve">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</w:rPr>
              <w:t>laringoskopo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</w:rPr>
              <w:t xml:space="preserve"> pleištas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8865" w14:textId="77777777" w:rsidR="00842200" w:rsidRPr="007B36CD" w:rsidRDefault="00842200" w:rsidP="00B1598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C0" w14:textId="78810DB7" w:rsidR="00D20401" w:rsidRPr="007B36CD" w:rsidRDefault="00D20401">
            <w:pPr>
              <w:pStyle w:val="Betarp"/>
              <w:numPr>
                <w:ilvl w:val="0"/>
                <w:numId w:val="6"/>
              </w:numPr>
              <w:rPr>
                <w:rFonts w:asciiTheme="majorBidi" w:hAnsiTheme="majorBidi" w:cstheme="majorBidi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Macintosh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lygiaverčio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tipo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3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dydžio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sz w:val="22"/>
                <w:szCs w:val="22"/>
              </w:rPr>
              <w:t>pleištas</w:t>
            </w:r>
            <w:proofErr w:type="spellEnd"/>
            <w:r w:rsidRPr="007B36CD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240B2EE8" w14:textId="69DF561E" w:rsidR="00D20401" w:rsidRPr="007B36CD" w:rsidRDefault="00D20401">
            <w:pPr>
              <w:pStyle w:val="Betarp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Pagamintas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iš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titano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nerūdyjančio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plieno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lygiavertės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medžiagos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5C1333C0" w14:textId="77777777" w:rsidR="00D20401" w:rsidRPr="007B36CD" w:rsidRDefault="00D20401">
            <w:pPr>
              <w:pStyle w:val="Betarp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šviesos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diodų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(LED)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apšvietimu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2D921B07" w14:textId="77777777" w:rsidR="00D20401" w:rsidRPr="007B36CD" w:rsidRDefault="00D20401">
            <w:pPr>
              <w:pStyle w:val="Betarp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Kameros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raiška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≥ 1280 x 800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taškų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48B65C9E" w14:textId="508586D3" w:rsidR="00842200" w:rsidRPr="007B36CD" w:rsidRDefault="00D20401">
            <w:pPr>
              <w:pStyle w:val="Betarp"/>
              <w:numPr>
                <w:ilvl w:val="0"/>
                <w:numId w:val="6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≥ 1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mygtuku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vaizdų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ir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nuotraukų įrašymui.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166E" w14:textId="6D938F1A" w:rsidR="00842200" w:rsidRPr="007B36CD" w:rsidRDefault="00842200" w:rsidP="00B15983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</w:rPr>
            </w:pPr>
          </w:p>
        </w:tc>
      </w:tr>
      <w:tr w:rsidR="00D20401" w:rsidRPr="007B36CD" w14:paraId="3A27725B" w14:textId="77777777" w:rsidTr="00CE0E1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55D" w14:textId="50510C69" w:rsidR="00D20401" w:rsidRPr="00CE0E10" w:rsidRDefault="00D20401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Theme="majorBidi" w:hAnsiTheme="majorBidi" w:cstheme="majorBidi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972" w14:textId="77777777" w:rsidR="00D20401" w:rsidRPr="007B36CD" w:rsidRDefault="00D20401" w:rsidP="00D20401">
            <w:pPr>
              <w:rPr>
                <w:rFonts w:asciiTheme="majorBidi" w:hAnsiTheme="majorBidi" w:cstheme="majorBidi"/>
                <w:color w:val="000000"/>
              </w:rPr>
            </w:pPr>
            <w:r w:rsidRPr="007B36CD">
              <w:rPr>
                <w:rFonts w:asciiTheme="majorBidi" w:hAnsiTheme="majorBidi" w:cstheme="majorBidi"/>
                <w:color w:val="000000"/>
              </w:rPr>
              <w:t xml:space="preserve">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</w:rPr>
              <w:t>laringoskopo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</w:rPr>
              <w:t xml:space="preserve"> pleištas </w:t>
            </w:r>
          </w:p>
          <w:p w14:paraId="3D1FA2DF" w14:textId="5CA26AB0" w:rsidR="00D20401" w:rsidRPr="007B36CD" w:rsidRDefault="00D20401" w:rsidP="00D20401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26CC" w14:textId="6F5EE3AD" w:rsidR="00D20401" w:rsidRPr="007B36CD" w:rsidRDefault="00D20401" w:rsidP="00D20401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7B36CD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593D" w14:textId="77777777" w:rsidR="00E00A71" w:rsidRPr="00E00A71" w:rsidRDefault="00E00A71" w:rsidP="00E00A7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Pleištas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 xml:space="preserve">, </w:t>
            </w: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pritaikytas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naudoti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esant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sunkioms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intubacijos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sąlygoms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 xml:space="preserve"> (D-</w:t>
            </w: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pleišto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tipo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Pr="00E00A71">
              <w:rPr>
                <w:rFonts w:asciiTheme="majorBidi" w:hAnsiTheme="majorBidi" w:cstheme="majorBidi"/>
                <w:sz w:val="22"/>
                <w:szCs w:val="22"/>
              </w:rPr>
              <w:t>lygiavertis</w:t>
            </w:r>
            <w:proofErr w:type="spellEnd"/>
            <w:r w:rsidRPr="00E00A71">
              <w:rPr>
                <w:rFonts w:asciiTheme="majorBidi" w:hAnsiTheme="majorBidi" w:cstheme="majorBidi"/>
                <w:sz w:val="22"/>
                <w:szCs w:val="22"/>
              </w:rPr>
              <w:t>);</w:t>
            </w:r>
          </w:p>
          <w:p w14:paraId="252683BE" w14:textId="5198E3CB" w:rsidR="00E00A71" w:rsidRPr="00E00A71" w:rsidRDefault="00E00A71" w:rsidP="00E00A7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ajorBidi" w:hAnsiTheme="majorBidi" w:cstheme="majorBidi"/>
                <w:sz w:val="22"/>
                <w:szCs w:val="22"/>
              </w:rPr>
              <w:t>Suaugusiems</w:t>
            </w:r>
            <w:proofErr w:type="spellEnd"/>
            <w:r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4FCB757B" w14:textId="63D95F36" w:rsidR="00D20401" w:rsidRPr="007B36CD" w:rsidRDefault="00D20401" w:rsidP="00E00A7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Pagamintas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iš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titano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arba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nerūdyjančio</w:t>
            </w:r>
            <w:proofErr w:type="spellEnd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proofErr w:type="spellStart"/>
            <w:r w:rsidR="007B36CD" w:rsidRPr="007B36CD">
              <w:rPr>
                <w:rFonts w:asciiTheme="majorBidi" w:hAnsiTheme="majorBidi" w:cstheme="majorBidi"/>
                <w:sz w:val="22"/>
                <w:szCs w:val="22"/>
              </w:rPr>
              <w:t>plieno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arba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lygiavertės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medžiagos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4B66D0A4" w14:textId="77777777" w:rsidR="00D20401" w:rsidRPr="007B36CD" w:rsidRDefault="00D2040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šviesos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diodų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(LED)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apšvietimu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49DBBDD0" w14:textId="77777777" w:rsidR="00D20401" w:rsidRPr="007B36CD" w:rsidRDefault="00D2040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Kameros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raiška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≥ 1280 x 800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taškų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;</w:t>
            </w:r>
          </w:p>
          <w:p w14:paraId="7167BF6E" w14:textId="77777777" w:rsidR="00D20401" w:rsidRDefault="00D2040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Su ≥ 1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mygtuku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video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vaizdų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ir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nuotraukų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įrašymui</w:t>
            </w:r>
            <w:proofErr w:type="spellEnd"/>
            <w:r w:rsidRPr="007B36C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  <w:p w14:paraId="10B51529" w14:textId="0D7F023D" w:rsidR="00E00A71" w:rsidRPr="007B36CD" w:rsidRDefault="00E00A71" w:rsidP="00E00A71">
            <w:pPr>
              <w:pStyle w:val="Betarp"/>
              <w:numPr>
                <w:ilvl w:val="0"/>
                <w:numId w:val="8"/>
              </w:num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proofErr w:type="spellStart"/>
            <w:r w:rsidRPr="00E00A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Komplekte</w:t>
            </w:r>
            <w:proofErr w:type="spellEnd"/>
            <w:r w:rsidRPr="00E00A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E00A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pravedėjas</w:t>
            </w:r>
            <w:proofErr w:type="spellEnd"/>
            <w:r w:rsidRPr="00E00A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≥ 10 </w:t>
            </w:r>
            <w:proofErr w:type="spellStart"/>
            <w:r w:rsidRPr="00E00A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vnt</w:t>
            </w:r>
            <w:proofErr w:type="spellEnd"/>
            <w:r w:rsidRPr="00E00A7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074" w14:textId="77777777" w:rsidR="00D20401" w:rsidRPr="007B36CD" w:rsidRDefault="00D20401" w:rsidP="00D20401">
            <w:pPr>
              <w:spacing w:after="0" w:line="240" w:lineRule="auto"/>
              <w:contextualSpacing/>
              <w:rPr>
                <w:rFonts w:asciiTheme="majorBidi" w:eastAsia="Calibri" w:hAnsiTheme="majorBidi" w:cstheme="majorBidi"/>
                <w:b/>
                <w:bCs/>
              </w:rPr>
            </w:pPr>
          </w:p>
        </w:tc>
      </w:tr>
      <w:tr w:rsidR="005D5B9A" w:rsidRPr="005D5B9A" w14:paraId="03E64E8B" w14:textId="77777777" w:rsidTr="00CE0E1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BAA1" w14:textId="77777777" w:rsidR="005D5B9A" w:rsidRPr="00CE0E10" w:rsidRDefault="005D5B9A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A30" w14:textId="5FE76136" w:rsidR="005D5B9A" w:rsidRPr="005D5B9A" w:rsidRDefault="005D5B9A" w:rsidP="00A35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5B9A">
              <w:rPr>
                <w:rFonts w:ascii="Times New Roman" w:hAnsi="Times New Roman" w:cs="Times New Roman"/>
              </w:rPr>
              <w:t>CE ženklinimas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C43" w14:textId="740ED6AC" w:rsidR="005D5B9A" w:rsidRPr="005D5B9A" w:rsidRDefault="005D5B9A" w:rsidP="00A358C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49A" w14:textId="14387AFF" w:rsidR="005D5B9A" w:rsidRPr="005D5B9A" w:rsidRDefault="005D5B9A" w:rsidP="005D5B9A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 w:rsidRPr="005D5B9A">
              <w:rPr>
                <w:rFonts w:ascii="Times New Roman" w:hAnsi="Times New Roman" w:cs="Times New Roman"/>
              </w:rPr>
              <w:t>Būtinas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EC0" w14:textId="77777777" w:rsidR="005D5B9A" w:rsidRPr="005D5B9A" w:rsidRDefault="005D5B9A" w:rsidP="00A358CE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</w:p>
        </w:tc>
      </w:tr>
      <w:tr w:rsidR="005D5B9A" w:rsidRPr="005D5B9A" w14:paraId="08D70C91" w14:textId="77777777" w:rsidTr="00CE0E1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E76D" w14:textId="77777777" w:rsidR="005D5B9A" w:rsidRPr="00CE0E10" w:rsidRDefault="005D5B9A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B56" w14:textId="69E64C4E" w:rsidR="005D5B9A" w:rsidRPr="005D5B9A" w:rsidRDefault="007F51BE" w:rsidP="00A35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Garantija</w:t>
            </w:r>
            <w:bookmarkStart w:id="0" w:name="_GoBack"/>
            <w:bookmarkEnd w:id="0"/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8ACF" w14:textId="784E7699" w:rsidR="005D5B9A" w:rsidRPr="005D5B9A" w:rsidRDefault="005D5B9A" w:rsidP="00A358C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57F" w14:textId="51F07519" w:rsidR="005D5B9A" w:rsidRPr="005D5B9A" w:rsidRDefault="00E00A71" w:rsidP="005D5B9A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&gt;24</w:t>
            </w:r>
            <w:r w:rsidR="005D5B9A" w:rsidRPr="005D5B9A">
              <w:rPr>
                <w:rFonts w:ascii="Times New Roman" w:hAnsi="Times New Roman" w:cs="Times New Roman"/>
              </w:rPr>
              <w:t xml:space="preserve"> mėnesių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239" w14:textId="77777777" w:rsidR="005D5B9A" w:rsidRPr="005D5B9A" w:rsidRDefault="005D5B9A" w:rsidP="00A358CE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</w:p>
        </w:tc>
      </w:tr>
      <w:tr w:rsidR="007F51BE" w:rsidRPr="005D5B9A" w14:paraId="08A9B80D" w14:textId="77777777" w:rsidTr="00CE0E1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2E7" w14:textId="77777777" w:rsidR="007F51BE" w:rsidRPr="00CE0E10" w:rsidRDefault="007F51BE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Times New Roman" w:hAnsi="Times New Roman" w:cs="Times New Roman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D7D" w14:textId="22D87BD8" w:rsidR="007F51BE" w:rsidRPr="005D5B9A" w:rsidRDefault="007F51BE" w:rsidP="00A358C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Instrukcija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885" w14:textId="77777777" w:rsidR="007F51BE" w:rsidRPr="005D5B9A" w:rsidRDefault="007F51BE" w:rsidP="00A358C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746D" w14:textId="6D098FA4" w:rsidR="007F51BE" w:rsidRPr="005D5B9A" w:rsidRDefault="007F51BE" w:rsidP="005D5B9A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 w:rsidRPr="005D5B9A">
              <w:rPr>
                <w:rFonts w:ascii="Times New Roman" w:hAnsi="Times New Roman" w:cs="Times New Roman"/>
              </w:rPr>
              <w:t>Kartu su aparatu pateikiama vartotojo instrukcija originalo ir lietuvių kalbomis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8D5" w14:textId="77777777" w:rsidR="007F51BE" w:rsidRPr="005D5B9A" w:rsidRDefault="007F51BE" w:rsidP="00A358CE">
            <w:pPr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</w:p>
        </w:tc>
      </w:tr>
    </w:tbl>
    <w:p w14:paraId="2E33EA18" w14:textId="77777777" w:rsidR="00CE0E10" w:rsidRDefault="00CE0E10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bookmarkStart w:id="1" w:name="_Toc47844937"/>
      <w:bookmarkStart w:id="2" w:name="_Toc60525491"/>
      <w:bookmarkEnd w:id="1"/>
      <w:bookmarkEnd w:id="2"/>
    </w:p>
    <w:p w14:paraId="1B3696FA" w14:textId="77777777" w:rsidR="00B15983" w:rsidRPr="009778B5" w:rsidRDefault="00B15983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9778B5">
        <w:rPr>
          <w:rFonts w:ascii="Times New Roman" w:hAnsi="Times New Roman" w:cs="Times New Roman"/>
          <w:b/>
        </w:rPr>
        <w:t>PASIŪLYMŲ VERTINIMAS</w:t>
      </w:r>
    </w:p>
    <w:p w14:paraId="74F2C043" w14:textId="66463943" w:rsidR="00B356C1" w:rsidRPr="009778B5" w:rsidRDefault="00B15983">
      <w:pPr>
        <w:pStyle w:val="Sraopastraipa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778B5">
        <w:rPr>
          <w:rFonts w:ascii="Times New Roman" w:hAnsi="Times New Roman" w:cs="Times New Roman"/>
        </w:rPr>
        <w:t>Pasiūlymų vertinimo kriterijai:</w:t>
      </w:r>
    </w:p>
    <w:p w14:paraId="100B1AF1" w14:textId="77777777" w:rsidR="00B15983" w:rsidRPr="009778B5" w:rsidRDefault="00B15983" w:rsidP="00B1598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0"/>
        <w:gridCol w:w="6810"/>
        <w:gridCol w:w="2254"/>
      </w:tblGrid>
      <w:tr w:rsidR="00B15983" w:rsidRPr="009778B5" w14:paraId="40454E8A" w14:textId="77777777" w:rsidTr="00591480">
        <w:tc>
          <w:tcPr>
            <w:tcW w:w="570" w:type="dxa"/>
            <w:shd w:val="clear" w:color="auto" w:fill="D9D9D9"/>
            <w:vAlign w:val="center"/>
          </w:tcPr>
          <w:p w14:paraId="21FDECAE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eastAsia="lt-LT"/>
              </w:rPr>
            </w:pPr>
            <w:bookmarkStart w:id="3" w:name="_Hlk116471301"/>
            <w:r w:rsidRPr="009778B5">
              <w:rPr>
                <w:rFonts w:ascii="Times New Roman" w:hAnsi="Times New Roman" w:cs="Times New Roman"/>
                <w:b/>
                <w:lang w:eastAsia="lt-LT"/>
              </w:rPr>
              <w:lastRenderedPageBreak/>
              <w:t>Eil. Nr.</w:t>
            </w:r>
          </w:p>
        </w:tc>
        <w:tc>
          <w:tcPr>
            <w:tcW w:w="6810" w:type="dxa"/>
            <w:shd w:val="clear" w:color="auto" w:fill="D9D9D9"/>
            <w:vAlign w:val="center"/>
          </w:tcPr>
          <w:p w14:paraId="256D9220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9778B5">
              <w:rPr>
                <w:rFonts w:ascii="Times New Roman" w:hAnsi="Times New Roman" w:cs="Times New Roman"/>
                <w:b/>
                <w:lang w:eastAsia="lt-LT"/>
              </w:rPr>
              <w:t>Vertinimo kriterijai</w:t>
            </w:r>
          </w:p>
        </w:tc>
        <w:tc>
          <w:tcPr>
            <w:tcW w:w="2254" w:type="dxa"/>
            <w:shd w:val="clear" w:color="auto" w:fill="D9D9D9"/>
            <w:vAlign w:val="center"/>
          </w:tcPr>
          <w:p w14:paraId="778B90F7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lt-LT"/>
              </w:rPr>
            </w:pPr>
            <w:r w:rsidRPr="009778B5">
              <w:rPr>
                <w:rFonts w:ascii="Times New Roman" w:hAnsi="Times New Roman" w:cs="Times New Roman"/>
                <w:b/>
                <w:lang w:eastAsia="lt-LT"/>
              </w:rPr>
              <w:t>Kriterijaus lyginamasis svoris</w:t>
            </w:r>
          </w:p>
        </w:tc>
      </w:tr>
      <w:tr w:rsidR="00B15983" w:rsidRPr="009778B5" w14:paraId="0122BB75" w14:textId="77777777" w:rsidTr="00591480">
        <w:tc>
          <w:tcPr>
            <w:tcW w:w="570" w:type="dxa"/>
          </w:tcPr>
          <w:p w14:paraId="3DE2D2E2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9778B5">
              <w:rPr>
                <w:rFonts w:ascii="Times New Roman" w:hAnsi="Times New Roman" w:cs="Times New Roman"/>
                <w:lang w:eastAsia="lt-LT"/>
              </w:rPr>
              <w:t>1.</w:t>
            </w:r>
          </w:p>
        </w:tc>
        <w:tc>
          <w:tcPr>
            <w:tcW w:w="6810" w:type="dxa"/>
          </w:tcPr>
          <w:p w14:paraId="41C0FE45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9778B5">
              <w:rPr>
                <w:rFonts w:ascii="Times New Roman" w:hAnsi="Times New Roman" w:cs="Times New Roman"/>
                <w:lang w:eastAsia="lt-LT"/>
              </w:rPr>
              <w:t>Pasiūlymo kaina (P)</w:t>
            </w:r>
          </w:p>
        </w:tc>
        <w:tc>
          <w:tcPr>
            <w:tcW w:w="2254" w:type="dxa"/>
            <w:vAlign w:val="center"/>
          </w:tcPr>
          <w:p w14:paraId="23E77290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lang w:eastAsia="lt-LT"/>
              </w:rPr>
            </w:pPr>
            <w:proofErr w:type="spellStart"/>
            <w:r w:rsidRPr="009778B5">
              <w:rPr>
                <w:rFonts w:ascii="Times New Roman" w:hAnsi="Times New Roman" w:cs="Times New Roman"/>
                <w:lang w:eastAsia="lt-LT"/>
              </w:rPr>
              <w:t>W</w:t>
            </w:r>
            <w:r w:rsidRPr="009778B5">
              <w:rPr>
                <w:rFonts w:ascii="Times New Roman" w:hAnsi="Times New Roman" w:cs="Times New Roman"/>
                <w:vertAlign w:val="subscript"/>
                <w:lang w:eastAsia="lt-LT"/>
              </w:rPr>
              <w:t>kaina</w:t>
            </w:r>
            <w:proofErr w:type="spellEnd"/>
            <w:r w:rsidRPr="009778B5">
              <w:rPr>
                <w:rFonts w:ascii="Times New Roman" w:hAnsi="Times New Roman" w:cs="Times New Roman"/>
                <w:lang w:eastAsia="lt-LT"/>
              </w:rPr>
              <w:t xml:space="preserve"> = 60</w:t>
            </w:r>
          </w:p>
        </w:tc>
      </w:tr>
      <w:tr w:rsidR="00B15983" w:rsidRPr="009778B5" w14:paraId="6A357D5C" w14:textId="77777777" w:rsidTr="00591480">
        <w:tc>
          <w:tcPr>
            <w:tcW w:w="570" w:type="dxa"/>
          </w:tcPr>
          <w:p w14:paraId="2C7E3360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eastAsia="lt-LT"/>
              </w:rPr>
            </w:pPr>
            <w:r w:rsidRPr="009778B5">
              <w:rPr>
                <w:rFonts w:ascii="Times New Roman" w:hAnsi="Times New Roman" w:cs="Times New Roman"/>
                <w:lang w:eastAsia="lt-LT"/>
              </w:rPr>
              <w:t>2.</w:t>
            </w:r>
          </w:p>
        </w:tc>
        <w:tc>
          <w:tcPr>
            <w:tcW w:w="6810" w:type="dxa"/>
          </w:tcPr>
          <w:p w14:paraId="0085A260" w14:textId="77777777" w:rsidR="00B15983" w:rsidRPr="009778B5" w:rsidRDefault="00B15983" w:rsidP="00B15983">
            <w:pPr>
              <w:tabs>
                <w:tab w:val="left" w:pos="1276"/>
                <w:tab w:val="left" w:pos="1418"/>
                <w:tab w:val="left" w:pos="4630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lt-LT"/>
              </w:rPr>
            </w:pPr>
            <w:r w:rsidRPr="009778B5">
              <w:rPr>
                <w:rFonts w:ascii="Times New Roman" w:hAnsi="Times New Roman" w:cs="Times New Roman"/>
                <w:lang w:eastAsia="lt-LT"/>
              </w:rPr>
              <w:t>Kokybė (Q)</w:t>
            </w:r>
          </w:p>
        </w:tc>
        <w:tc>
          <w:tcPr>
            <w:tcW w:w="2254" w:type="dxa"/>
            <w:vAlign w:val="center"/>
          </w:tcPr>
          <w:p w14:paraId="21B2FA35" w14:textId="77777777" w:rsidR="00B15983" w:rsidRPr="009778B5" w:rsidRDefault="00B15983" w:rsidP="00B15983">
            <w:pPr>
              <w:tabs>
                <w:tab w:val="left" w:pos="1276"/>
                <w:tab w:val="left" w:pos="14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lt-LT"/>
              </w:rPr>
            </w:pPr>
            <w:proofErr w:type="spellStart"/>
            <w:r w:rsidRPr="009778B5">
              <w:rPr>
                <w:rFonts w:ascii="Times New Roman" w:hAnsi="Times New Roman" w:cs="Times New Roman"/>
                <w:lang w:eastAsia="lt-LT"/>
              </w:rPr>
              <w:t>W</w:t>
            </w:r>
            <w:r w:rsidRPr="009778B5">
              <w:rPr>
                <w:rFonts w:ascii="Times New Roman" w:hAnsi="Times New Roman" w:cs="Times New Roman"/>
                <w:vertAlign w:val="subscript"/>
                <w:lang w:eastAsia="lt-LT"/>
              </w:rPr>
              <w:t>kokybė</w:t>
            </w:r>
            <w:proofErr w:type="spellEnd"/>
            <w:r w:rsidRPr="009778B5">
              <w:rPr>
                <w:rFonts w:ascii="Times New Roman" w:hAnsi="Times New Roman" w:cs="Times New Roman"/>
                <w:lang w:eastAsia="lt-LT"/>
              </w:rPr>
              <w:t xml:space="preserve"> = 40</w:t>
            </w:r>
          </w:p>
        </w:tc>
      </w:tr>
      <w:bookmarkEnd w:id="3"/>
    </w:tbl>
    <w:p w14:paraId="07E2746E" w14:textId="77777777" w:rsidR="00B15983" w:rsidRPr="009778B5" w:rsidRDefault="00B15983" w:rsidP="00B15983">
      <w:pPr>
        <w:pStyle w:val="Sraopastraipa"/>
        <w:widowControl w:val="0"/>
        <w:tabs>
          <w:tab w:val="left" w:pos="1134"/>
        </w:tabs>
        <w:spacing w:after="0" w:line="240" w:lineRule="auto"/>
        <w:ind w:left="786"/>
        <w:jc w:val="both"/>
        <w:rPr>
          <w:rFonts w:ascii="Times New Roman" w:hAnsi="Times New Roman" w:cs="Times New Roman"/>
          <w:bCs/>
        </w:rPr>
      </w:pPr>
    </w:p>
    <w:p w14:paraId="6CBC3A2C" w14:textId="1F57D711" w:rsidR="00B15983" w:rsidRPr="009778B5" w:rsidRDefault="00B15983">
      <w:pPr>
        <w:pStyle w:val="Sraopastraipa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9778B5">
        <w:rPr>
          <w:rFonts w:ascii="Times New Roman" w:hAnsi="Times New Roman" w:cs="Times New Roman"/>
          <w:bCs/>
        </w:rPr>
        <w:t>Ekonominis naudingumas (S) apskaičiuojamas sudedant tiekėjo pasiūlymo kainos (P) ir kokybės kriterijų (Q) balus pagal formulę:</w:t>
      </w:r>
    </w:p>
    <w:p w14:paraId="0C109BE1" w14:textId="77777777" w:rsidR="00B15983" w:rsidRPr="009778B5" w:rsidRDefault="00E00A71" w:rsidP="00B15983">
      <w:pPr>
        <w:pStyle w:val="Sraopastraipa"/>
        <w:widowControl w:val="0"/>
        <w:tabs>
          <w:tab w:val="left" w:pos="1134"/>
        </w:tabs>
        <w:spacing w:after="0" w:line="240" w:lineRule="auto"/>
        <w:ind w:left="709" w:firstLine="861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</w:rPr>
        <w:pict w14:anchorId="6B3781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A black and white text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Description automatically generated" style="width:198.7pt;height:27.1pt;mso-width-percent:0;mso-height-percent:0;mso-width-percent:0;mso-height-percent:0" equationxml="&lt;?xml version=&quot;1.0&quot; encoding=&quot;UTF-8&quot; standalone=&quot;yes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?mso-application progid=&quot;Word.Document&quot;?&gt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removePersonalInformation/&gt;&lt;w:doNotEmbedSystemFonts/&gt;&lt;w:defaultTabStop w:val=&quot;1296&quot;/&gt;&lt;w:evenAndOddHeaders/&gt;&lt;w:drawingGridHorizontalSpacing w:val=&quot;0&quot;/&gt;&lt;w:drawingGridVerticalSpacing w:val=&quot;0&quot;/&gt;&lt;w:displayHorizontalDrawingGridEvery w:val=&quot;0&quot;/&gt;&lt;w:displayVerticalDrawingGridEvery w:val=&quot;0&quot;/&gt;&lt;w:useMarginsForDrawingGridOrigin/&gt;&lt;w:drawingGridHorizontalOrigin w:val=&quot;0&quot;/&gt;&lt;w:drawingGridVerticalOrigin w:val=&quot;0&quot;/&gt;&lt;w:characterSpacingControl w:val=&quot;DontCompress&quot;/&gt;&lt;w:strictFirstAndLastChars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adjustLineHeightInTable/&gt;&lt;w:dontAllowFieldEndSelect/&gt;&lt;w:useWord2002TableStyleRules/&gt;&lt;/w:compat&gt;&lt;wsp:rsids&gt;&lt;wsp:rsidRoot wsp:val=&quot;004E598F&quot;/&gt;&lt;wsp:rsid wsp:val=&quot;000006A6&quot;/&gt;&lt;wsp:rsid wsp:val=&quot;0000330F&quot;/&gt;&lt;wsp:rsid wsp:val=&quot;00026A5D&quot;/&gt;&lt;wsp:rsid wsp:val=&quot;000323DA&quot;/&gt;&lt;wsp:rsid wsp:val=&quot;00051233&quot;/&gt;&lt;wsp:rsid wsp:val=&quot;00051D4D&quot;/&gt;&lt;wsp:rsid wsp:val=&quot;00053422&quot;/&gt;&lt;wsp:rsid wsp:val=&quot;0007040D&quot;/&gt;&lt;wsp:rsid wsp:val=&quot;00074D76&quot;/&gt;&lt;wsp:rsid wsp:val=&quot;0007783B&quot;/&gt;&lt;wsp:rsid wsp:val=&quot;0008705A&quot;/&gt;&lt;wsp:rsid wsp:val=&quot;0009562F&quot;/&gt;&lt;wsp:rsid wsp:val=&quot;000A0227&quot;/&gt;&lt;wsp:rsid wsp:val=&quot;000A12FC&quot;/&gt;&lt;wsp:rsid wsp:val=&quot;000A4012&quot;/&gt;&lt;wsp:rsid wsp:val=&quot;000B4DBD&quot;/&gt;&lt;wsp:rsid wsp:val=&quot;000D0F01&quot;/&gt;&lt;wsp:rsid wsp:val=&quot;000E1DE8&quot;/&gt;&lt;wsp:rsid wsp:val=&quot;000E6692&quot;/&gt;&lt;wsp:rsid wsp:val=&quot;000F329E&quot;/&gt;&lt;wsp:rsid wsp:val=&quot;00100EC8&quot;/&gt;&lt;wsp:rsid wsp:val=&quot;00102682&quot;/&gt;&lt;wsp:rsid wsp:val=&quot;00113613&quot;/&gt;&lt;wsp:rsid wsp:val=&quot;00113872&quot;/&gt;&lt;wsp:rsid wsp:val=&quot;00122DD4&quot;/&gt;&lt;wsp:rsid wsp:val=&quot;00126404&quot;/&gt;&lt;wsp:rsid wsp:val=&quot;00142B82&quot;/&gt;&lt;wsp:rsid wsp:val=&quot;0018235E&quot;/&gt;&lt;wsp:rsid wsp:val=&quot;00186677&quot;/&gt;&lt;wsp:rsid wsp:val=&quot;00196574&quot;/&gt;&lt;wsp:rsid wsp:val=&quot;00197262&quot;/&gt;&lt;wsp:rsid wsp:val=&quot;001A29D7&quot;/&gt;&lt;wsp:rsid wsp:val=&quot;001A4FA8&quot;/&gt;&lt;wsp:rsid wsp:val=&quot;001B544E&quot;/&gt;&lt;wsp:rsid wsp:val=&quot;001D2ED8&quot;/&gt;&lt;wsp:rsid wsp:val=&quot;001E3021&quot;/&gt;&lt;wsp:rsid wsp:val=&quot;001F38CA&quot;/&gt;&lt;wsp:rsid wsp:val=&quot;00213450&quot;/&gt;&lt;wsp:rsid wsp:val=&quot;002171EC&quot;/&gt;&lt;wsp:rsid wsp:val=&quot;0022787F&quot;/&gt;&lt;wsp:rsid wsp:val=&quot;00233A00&quot;/&gt;&lt;wsp:rsid wsp:val=&quot;00267651&quot;/&gt;&lt;wsp:rsid wsp:val=&quot;0027772D&quot;/&gt;&lt;wsp:rsid wsp:val=&quot;00287477&quot;/&gt;&lt;wsp:rsid wsp:val=&quot;002A19FA&quot;/&gt;&lt;wsp:rsid wsp:val=&quot;002A4C18&quot;/&gt;&lt;wsp:rsid wsp:val=&quot;002A63A0&quot;/&gt;&lt;wsp:rsid wsp:val=&quot;002A70FA&quot;/&gt;&lt;wsp:rsid wsp:val=&quot;002B2791&quot;/&gt;&lt;wsp:rsid wsp:val=&quot;002B3128&quot;/&gt;&lt;wsp:rsid wsp:val=&quot;002B696D&quot;/&gt;&lt;wsp:rsid wsp:val=&quot;002B7E1C&quot;/&gt;&lt;wsp:rsid wsp:val=&quot;002C572B&quot;/&gt;&lt;wsp:rsid wsp:val=&quot;002C7711&quot;/&gt;&lt;wsp:rsid wsp:val=&quot;002D28BD&quot;/&gt;&lt;wsp:rsid wsp:val=&quot;002D38B1&quot;/&gt;&lt;wsp:rsid wsp:val=&quot;00313A88&quot;/&gt;&lt;wsp:rsid wsp:val=&quot;003452A4&quot;/&gt;&lt;wsp:rsid wsp:val=&quot;003462EE&quot;/&gt;&lt;wsp:rsid wsp:val=&quot;00346528&quot;/&gt;&lt;wsp:rsid wsp:val=&quot;00352173&quot;/&gt;&lt;wsp:rsid wsp:val=&quot;00354C72&quot;/&gt;&lt;wsp:rsid wsp:val=&quot;00356FF0&quot;/&gt;&lt;wsp:rsid wsp:val=&quot;00367A73&quot;/&gt;&lt;wsp:rsid wsp:val=&quot;00396C8B&quot;/&gt;&lt;wsp:rsid wsp:val=&quot;003A6934&quot;/&gt;&lt;wsp:rsid wsp:val=&quot;003C4B2D&quot;/&gt;&lt;wsp:rsid wsp:val=&quot;003D2A7F&quot;/&gt;&lt;wsp:rsid wsp:val=&quot;003E2FA5&quot;/&gt;&lt;wsp:rsid wsp:val=&quot;00404C13&quot;/&gt;&lt;wsp:rsid wsp:val=&quot;00406F53&quot;/&gt;&lt;wsp:rsid wsp:val=&quot;00410F3E&quot;/&gt;&lt;wsp:rsid wsp:val=&quot;00416DFC&quot;/&gt;&lt;wsp:rsid wsp:val=&quot;00433C41&quot;/&gt;&lt;wsp:rsid wsp:val=&quot;004468BE&quot;/&gt;&lt;wsp:rsid wsp:val=&quot;00457E1A&quot;/&gt;&lt;wsp:rsid wsp:val=&quot;00467AF2&quot;/&gt;&lt;wsp:rsid wsp:val=&quot;00475161&quot;/&gt;&lt;wsp:rsid wsp:val=&quot;00485453&quot;/&gt;&lt;wsp:rsid wsp:val=&quot;004B48A1&quot;/&gt;&lt;wsp:rsid wsp:val=&quot;004B5F38&quot;/&gt;&lt;wsp:rsid wsp:val=&quot;004E14A2&quot;/&gt;&lt;wsp:rsid wsp:val=&quot;004E598F&quot;/&gt;&lt;wsp:rsid wsp:val=&quot;004F4A11&quot;/&gt;&lt;wsp:rsid wsp:val=&quot;00515C05&quot;/&gt;&lt;wsp:rsid wsp:val=&quot;0053646F&quot;/&gt;&lt;wsp:rsid wsp:val=&quot;005412E2&quot;/&gt;&lt;wsp:rsid wsp:val=&quot;005429DE&quot;/&gt;&lt;wsp:rsid wsp:val=&quot;005538C0&quot;/&gt;&lt;wsp:rsid wsp:val=&quot;00561177&quot;/&gt;&lt;wsp:rsid wsp:val=&quot;005622A1&quot;/&gt;&lt;wsp:rsid wsp:val=&quot;00566A25&quot;/&gt;&lt;wsp:rsid wsp:val=&quot;00570363&quot;/&gt;&lt;wsp:rsid wsp:val=&quot;005902A0&quot;/&gt;&lt;wsp:rsid wsp:val=&quot;00590E08&quot;/&gt;&lt;wsp:rsid wsp:val=&quot;00595363&quot;/&gt;&lt;wsp:rsid wsp:val=&quot;00596A76&quot;/&gt;&lt;wsp:rsid wsp:val=&quot;005C1FCC&quot;/&gt;&lt;wsp:rsid wsp:val=&quot;005C4B80&quot;/&gt;&lt;wsp:rsid wsp:val=&quot;005F1472&quot;/&gt;&lt;wsp:rsid wsp:val=&quot;005F4BDD&quot;/&gt;&lt;wsp:rsid wsp:val=&quot;00607A07&quot;/&gt;&lt;wsp:rsid wsp:val=&quot;00611EEB&quot;/&gt;&lt;wsp:rsid wsp:val=&quot;006222B3&quot;/&gt;&lt;wsp:rsid wsp:val=&quot;006441E8&quot;/&gt;&lt;wsp:rsid wsp:val=&quot;00653F38&quot;/&gt;&lt;wsp:rsid wsp:val=&quot;006704B5&quot;/&gt;&lt;wsp:rsid wsp:val=&quot;006956FE&quot;/&gt;&lt;wsp:rsid wsp:val=&quot;006A420A&quot;/&gt;&lt;wsp:rsid wsp:val=&quot;006A4488&quot;/&gt;&lt;wsp:rsid wsp:val=&quot;006A4DDA&quot;/&gt;&lt;wsp:rsid wsp:val=&quot;006B4D75&quot;/&gt;&lt;wsp:rsid wsp:val=&quot;006B5C87&quot;/&gt;&lt;wsp:rsid wsp:val=&quot;006C4639&quot;/&gt;&lt;wsp:rsid wsp:val=&quot;006E72D1&quot;/&gt;&lt;wsp:rsid wsp:val=&quot;006E7AD8&quot;/&gt;&lt;wsp:rsid wsp:val=&quot;006F10CB&quot;/&gt;&lt;wsp:rsid wsp:val=&quot;007109A8&quot;/&gt;&lt;wsp:rsid wsp:val=&quot;0073641B&quot;/&gt;&lt;wsp:rsid wsp:val=&quot;0073682C&quot;/&gt;&lt;wsp:rsid wsp:val=&quot;0076294E&quot;/&gt;&lt;wsp:rsid wsp:val=&quot;00773842&quot;/&gt;&lt;wsp:rsid wsp:val=&quot;007819FD&quot;/&gt;&lt;wsp:rsid wsp:val=&quot;00786C7C&quot;/&gt;&lt;wsp:rsid wsp:val=&quot;007A2C5A&quot;/&gt;&lt;wsp:rsid wsp:val=&quot;007A3D0F&quot;/&gt;&lt;wsp:rsid wsp:val=&quot;007A5CA9&quot;/&gt;&lt;wsp:rsid wsp:val=&quot;007B2F36&quot;/&gt;&lt;wsp:rsid wsp:val=&quot;007B4DE8&quot;/&gt;&lt;wsp:rsid wsp:val=&quot;007B5632&quot;/&gt;&lt;wsp:rsid wsp:val=&quot;007C5437&quot;/&gt;&lt;wsp:rsid wsp:val=&quot;007C7D7F&quot;/&gt;&lt;wsp:rsid wsp:val=&quot;007E07F6&quot;/&gt;&lt;wsp:rsid wsp:val=&quot;007E2B54&quot;/&gt;&lt;wsp:rsid wsp:val=&quot;007E590C&quot;/&gt;&lt;wsp:rsid wsp:val=&quot;007E7108&quot;/&gt;&lt;wsp:rsid wsp:val=&quot;0080298E&quot;/&gt;&lt;wsp:rsid wsp:val=&quot;008212DD&quot;/&gt;&lt;wsp:rsid wsp:val=&quot;00823D53&quot;/&gt;&lt;wsp:rsid wsp:val=&quot;008570A4&quot;/&gt;&lt;wsp:rsid wsp:val=&quot;00860B7D&quot;/&gt;&lt;wsp:rsid wsp:val=&quot;0086156A&quot;/&gt;&lt;wsp:rsid wsp:val=&quot;00861A9E&quot;/&gt;&lt;wsp:rsid wsp:val=&quot;00864CF6&quot;/&gt;&lt;wsp:rsid wsp:val=&quot;00882E01&quot;/&gt;&lt;wsp:rsid wsp:val=&quot;0088708D&quot;/&gt;&lt;wsp:rsid wsp:val=&quot;00887703&quot;/&gt;&lt;wsp:rsid wsp:val=&quot;00890C45&quot;/&gt;&lt;wsp:rsid wsp:val=&quot;008D4BEC&quot;/&gt;&lt;wsp:rsid wsp:val=&quot;008E5194&quot;/&gt;&lt;wsp:rsid wsp:val=&quot;008F2089&quot;/&gt;&lt;wsp:rsid wsp:val=&quot;00910349&quot;/&gt;&lt;wsp:rsid wsp:val=&quot;00911A93&quot;/&gt;&lt;wsp:rsid wsp:val=&quot;009223D1&quot;/&gt;&lt;wsp:rsid wsp:val=&quot;00924EF8&quot;/&gt;&lt;wsp:rsid wsp:val=&quot;009462A0&quot;/&gt;&lt;wsp:rsid wsp:val=&quot;009475F8&quot;/&gt;&lt;wsp:rsid wsp:val=&quot;00974FD6&quot;/&gt;&lt;wsp:rsid wsp:val=&quot;00982DC6&quot;/&gt;&lt;wsp:rsid wsp:val=&quot;009A7BC8&quot;/&gt;&lt;wsp:rsid wsp:val=&quot;009C3033&quot;/&gt;&lt;wsp:rsid wsp:val=&quot;009C6017&quot;/&gt;&lt;wsp:rsid wsp:val=&quot;009D138A&quot;/&gt;&lt;wsp:rsid wsp:val=&quot;009D4AE2&quot;/&gt;&lt;wsp:rsid wsp:val=&quot;009D6B97&quot;/&gt;&lt;wsp:rsid wsp:val=&quot;009E186B&quot;/&gt;&lt;wsp:rsid wsp:val=&quot;009E6861&quot;/&gt;&lt;wsp:rsid wsp:val=&quot;00A02BB0&quot;/&gt;&lt;wsp:rsid wsp:val=&quot;00A0388A&quot;/&gt;&lt;wsp:rsid wsp:val=&quot;00A25C37&quot;/&gt;&lt;wsp:rsid wsp:val=&quot;00A409DD&quot;/&gt;&lt;wsp:rsid wsp:val=&quot;00A47E2E&quot;/&gt;&lt;wsp:rsid wsp:val=&quot;00A6133B&quot;/&gt;&lt;wsp:rsid wsp:val=&quot;00A62916&quot;/&gt;&lt;wsp:rsid wsp:val=&quot;00A77E5E&quot;/&gt;&lt;wsp:rsid wsp:val=&quot;00A90568&quot;/&gt;&lt;wsp:rsid wsp:val=&quot;00A96EB1&quot;/&gt;&lt;wsp:rsid wsp:val=&quot;00AB1FE3&quot;/&gt;&lt;wsp:rsid wsp:val=&quot;00AE22B2&quot;/&gt;&lt;wsp:rsid wsp:val=&quot;00AF1480&quot;/&gt;&lt;wsp:rsid wsp:val=&quot;00AF4FF7&quot;/&gt;&lt;wsp:rsid wsp:val=&quot;00AF5316&quot;/&gt;&lt;wsp:rsid wsp:val=&quot;00B03349&quot;/&gt;&lt;wsp:rsid wsp:val=&quot;00B42F58&quot;/&gt;&lt;wsp:rsid wsp:val=&quot;00B43C52&quot;/&gt;&lt;wsp:rsid wsp:val=&quot;00B51B6B&quot;/&gt;&lt;wsp:rsid wsp:val=&quot;00B57A82&quot;/&gt;&lt;wsp:rsid wsp:val=&quot;00B63954&quot;/&gt;&lt;wsp:rsid wsp:val=&quot;00B91273&quot;/&gt;&lt;wsp:rsid wsp:val=&quot;00BC1A2A&quot;/&gt;&lt;wsp:rsid wsp:val=&quot;00BC2519&quot;/&gt;&lt;wsp:rsid wsp:val=&quot;00BC35C5&quot;/&gt;&lt;wsp:rsid wsp:val=&quot;00BD0BE0&quot;/&gt;&lt;wsp:rsid wsp:val=&quot;00BE5418&quot;/&gt;&lt;wsp:rsid wsp:val=&quot;00C12ADD&quot;/&gt;&lt;wsp:rsid wsp:val=&quot;00C1334A&quot;/&gt;&lt;wsp:rsid wsp:val=&quot;00C25A6D&quot;/&gt;&lt;wsp:rsid wsp:val=&quot;00C2619B&quot;/&gt;&lt;wsp:rsid wsp:val=&quot;00C37B0D&quot;/&gt;&lt;wsp:rsid wsp:val=&quot;00C47DA1&quot;/&gt;&lt;wsp:rsid wsp:val=&quot;00C66762&quot;/&gt;&lt;wsp:rsid wsp:val=&quot;00C71C59&quot;/&gt;&lt;wsp:rsid wsp:val=&quot;00C74DBE&quot;/&gt;&lt;wsp:rsid wsp:val=&quot;00C80910&quot;/&gt;&lt;wsp:rsid wsp:val=&quot;00C8543A&quot;/&gt;&lt;wsp:rsid wsp:val=&quot;00C9277E&quot;/&gt;&lt;wsp:rsid wsp:val=&quot;00CA11E8&quot;/&gt;&lt;wsp:rsid wsp:val=&quot;00CA4A0E&quot;/&gt;&lt;wsp:rsid wsp:val=&quot;00CA4C5B&quot;/&gt;&lt;wsp:rsid wsp:val=&quot;00CA7465&quot;/&gt;&lt;wsp:rsid wsp:val=&quot;00CB12A6&quot;/&gt;&lt;wsp:rsid wsp:val=&quot;00CB46D0&quot;/&gt;&lt;wsp:rsid wsp:val=&quot;00CD1779&quot;/&gt;&lt;wsp:rsid wsp:val=&quot;00CD336F&quot;/&gt;&lt;wsp:rsid wsp:val=&quot;00CD3706&quot;/&gt;&lt;wsp:rsid wsp:val=&quot;00D03629&quot;/&gt;&lt;wsp:rsid wsp:val=&quot;00D03A5C&quot;/&gt;&lt;wsp:rsid wsp:val=&quot;00D17D40&quot;/&gt;&lt;wsp:rsid wsp:val=&quot;00D23EA7&quot;/&gt;&lt;wsp:rsid wsp:val=&quot;00D33CB3&quot;/&gt;&lt;wsp:rsid wsp:val=&quot;00D471A1&quot;/&gt;&lt;wsp:rsid wsp:val=&quot;00D56DAD&quot;/&gt;&lt;wsp:rsid wsp:val=&quot;00D572FE&quot;/&gt;&lt;wsp:rsid wsp:val=&quot;00D6196C&quot;/&gt;&lt;wsp:rsid wsp:val=&quot;00D648DF&quot;/&gt;&lt;wsp:rsid wsp:val=&quot;00D66072&quot;/&gt;&lt;wsp:rsid wsp:val=&quot;00D661B1&quot;/&gt;&lt;wsp:rsid wsp:val=&quot;00D726A7&quot;/&gt;&lt;wsp:rsid wsp:val=&quot;00D73FE1&quot;/&gt;&lt;wsp:rsid wsp:val=&quot;00D74764&quot;/&gt;&lt;wsp:rsid wsp:val=&quot;00D94714&quot;/&gt;&lt;wsp:rsid wsp:val=&quot;00DB5205&quot;/&gt;&lt;wsp:rsid wsp:val=&quot;00DC5C69&quot;/&gt;&lt;wsp:rsid wsp:val=&quot;00DE2245&quot;/&gt;&lt;wsp:rsid wsp:val=&quot;00DF3ED0&quot;/&gt;&lt;wsp:rsid wsp:val=&quot;00E03AAE&quot;/&gt;&lt;wsp:rsid wsp:val=&quot;00E06A8D&quot;/&gt;&lt;wsp:rsid wsp:val=&quot;00E1466B&quot;/&gt;&lt;wsp:rsid wsp:val=&quot;00E2706B&quot;/&gt;&lt;wsp:rsid wsp:val=&quot;00E41B3E&quot;/&gt;&lt;wsp:rsid wsp:val=&quot;00E46D71&quot;/&gt;&lt;wsp:rsid wsp:val=&quot;00E5570C&quot;/&gt;&lt;wsp:rsid wsp:val=&quot;00E83C9F&quot;/&gt;&lt;wsp:rsid wsp:val=&quot;00E977E7&quot;/&gt;&lt;wsp:rsid wsp:val=&quot;00EB2AC8&quot;/&gt;&lt;wsp:rsid wsp:val=&quot;00EF23E6&quot;/&gt;&lt;wsp:rsid wsp:val=&quot;00F46A88&quot;/&gt;&lt;wsp:rsid wsp:val=&quot;00F54713&quot;/&gt;&lt;wsp:rsid wsp:val=&quot;00F76882&quot;/&gt;&lt;wsp:rsid wsp:val=&quot;00F80A25&quot;/&gt;&lt;wsp:rsid wsp:val=&quot;00F90EF7&quot;/&gt;&lt;wsp:rsid wsp:val=&quot;00F926AA&quot;/&gt;&lt;wsp:rsid wsp:val=&quot;00FA6375&quot;/&gt;&lt;wsp:rsid wsp:val=&quot;00FA7E08&quot;/&gt;&lt;wsp:rsid wsp:val=&quot;00FB317F&quot;/&gt;&lt;wsp:rsid wsp:val=&quot;00FC35EB&quot;/&gt;&lt;wsp:rsid wsp:val=&quot;00FC4FD1&quot;/&gt;&lt;wsp:rsid wsp:val=&quot;00FE040D&quot;/&gt;&lt;wsp:rsid wsp:val=&quot;00FE1069&quot;/&gt;&lt;wsp:rsid wsp:val=&quot;00FF2CBF&quot;/&gt;&lt;/wsp:rsids&gt;&lt;/w:docPr&gt;&lt;w:body&gt;&lt;wx:sect&gt;&lt;w:p wsp:rsidR=&quot;006E72D1&quot; wsp:rsidRPr=&quot;006E72D1&quot; wsp:rsidRDefault=&quot;006E72D1&quot; wsp:rsidP=&quot;006E72D1&quot;&gt;&lt;m:oMathPara&gt;&lt;m:oMath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S=W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kokyb?ó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/w:rPr&gt;&lt;m:t&gt;vó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Q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w:lang w:val=&quot;EN-US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W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Kaina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/w:rPr&gt;&lt;m:t&gt;vó(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P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ma?æiausia 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b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P&lt;/m:t&gt;&lt;/m:r&gt;&lt;/m:e&gt;&lt;m:sub&gt;&lt;m:r&gt;&lt;w:rPr&gt;&lt;w:rFonts w:ascii=&quot;Cambria Math&quot; w:h-ansi=&quot;Cambria Math&quot;/&gt;&lt;wx:font wx:val=&quot;Cambria Math&quot;/&gt;&lt;w:i/&gt;&lt;w:sz w:val=&quot;22&quot;/&gt;&lt;w:sz-cs w:val=&quot;22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2&quot;/&gt;&lt;w:sz-cs w:val=&quot;22&quot;/&gt;&lt;/w:rPr&gt;&lt;m:t&gt; &lt;/m:t&gt;&lt;/m:r&gt;&lt;/m:den&gt;&lt;/m:f&gt;&lt;m:r&gt;&lt;w:rPr&gt;&lt;w:rFonts w:ascii=&quot;Cambria Math&quot; w:h-ansi=&quot;Cambria Math&quot;/&gt;&lt;wx:font wx:val=&quot;Cambria Math&quot;/&gt;&lt;w:i/&gt;&lt;w:sz w:val=&quot;22&quot;/&gt;&lt;w:sz-cs w:val=&quot;22&quot;/&gt;&lt;/w:rPr&gt;&lt;m:t&gt;)&lt;/m:t&gt;&lt;/m:r&gt;&lt;/m:oMath&gt;&lt;/m:oMathPara&gt;&lt;/w:p&gt;&lt;w:sectPr wsp:rsidR=&quot;00000000&quot; wsp:rsidRPr=&quot;006E72D1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</w:p>
    <w:p w14:paraId="7438BDCF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proofErr w:type="spellStart"/>
      <w:r w:rsidRPr="009778B5">
        <w:rPr>
          <w:rFonts w:ascii="Times New Roman" w:hAnsi="Times New Roman" w:cs="Times New Roman"/>
        </w:rPr>
        <w:t>W</w:t>
      </w:r>
      <w:r w:rsidRPr="009778B5">
        <w:rPr>
          <w:rFonts w:ascii="Times New Roman" w:hAnsi="Times New Roman" w:cs="Times New Roman"/>
          <w:vertAlign w:val="subscript"/>
        </w:rPr>
        <w:t>kokybė</w:t>
      </w:r>
      <w:proofErr w:type="spellEnd"/>
      <w:r w:rsidRPr="009778B5">
        <w:rPr>
          <w:rFonts w:ascii="Times New Roman" w:hAnsi="Times New Roman" w:cs="Times New Roman"/>
        </w:rPr>
        <w:t xml:space="preserve"> – kokybei suteiktas lyginamasis svoris;</w:t>
      </w:r>
    </w:p>
    <w:p w14:paraId="2535E8F1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</w:p>
    <w:p w14:paraId="3FD69B72" w14:textId="1EC799BC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proofErr w:type="spellStart"/>
      <w:r w:rsidRPr="009778B5">
        <w:rPr>
          <w:rFonts w:ascii="Times New Roman" w:hAnsi="Times New Roman" w:cs="Times New Roman"/>
        </w:rPr>
        <w:t>Q</w:t>
      </w:r>
      <w:r w:rsidRPr="009778B5">
        <w:rPr>
          <w:rFonts w:ascii="Times New Roman" w:hAnsi="Times New Roman" w:cs="Times New Roman"/>
          <w:vertAlign w:val="subscript"/>
        </w:rPr>
        <w:t>i</w:t>
      </w:r>
      <w:proofErr w:type="spellEnd"/>
      <w:r w:rsidRPr="009778B5">
        <w:rPr>
          <w:rFonts w:ascii="Times New Roman" w:hAnsi="Times New Roman" w:cs="Times New Roman"/>
          <w:vertAlign w:val="subscript"/>
        </w:rPr>
        <w:t xml:space="preserve"> </w:t>
      </w:r>
      <w:r w:rsidRPr="009778B5">
        <w:rPr>
          <w:rFonts w:ascii="Times New Roman" w:hAnsi="Times New Roman" w:cs="Times New Roman"/>
        </w:rPr>
        <w:t>- konkretaus vertinamo pasiūlymo kokybė procentais (kokybės kriterijams Nr. 1, 2, 3, 4, 5 - skaičiuoklėje) kokybės balai apskaičiuojami pagal šią metodiką:</w:t>
      </w:r>
    </w:p>
    <w:p w14:paraId="271637D0" w14:textId="1B64A0CE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>jei siūlomas objektas turi nurodytą pranašumą - gauna maksimalų balų skaičių pagal lyginamąjį svorį: Q</w:t>
      </w:r>
      <w:r w:rsidRPr="009778B5">
        <w:rPr>
          <w:rFonts w:ascii="Times New Roman" w:hAnsi="Times New Roman" w:cs="Times New Roman"/>
          <w:vertAlign w:val="subscript"/>
        </w:rPr>
        <w:t xml:space="preserve">1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1</w:t>
      </w:r>
      <w:r w:rsidRPr="009778B5">
        <w:rPr>
          <w:rFonts w:ascii="Times New Roman" w:hAnsi="Times New Roman" w:cs="Times New Roman"/>
        </w:rPr>
        <w:t xml:space="preserve"> = 0,</w:t>
      </w:r>
      <w:r w:rsidR="007B36CD">
        <w:rPr>
          <w:rFonts w:ascii="Times New Roman" w:hAnsi="Times New Roman" w:cs="Times New Roman"/>
        </w:rPr>
        <w:t>1</w:t>
      </w:r>
      <w:r w:rsidR="009778B5" w:rsidRPr="009778B5">
        <w:rPr>
          <w:rFonts w:ascii="Times New Roman" w:hAnsi="Times New Roman" w:cs="Times New Roman"/>
        </w:rPr>
        <w:t>25</w:t>
      </w:r>
      <w:r w:rsidRPr="009778B5">
        <w:rPr>
          <w:rFonts w:ascii="Times New Roman" w:hAnsi="Times New Roman" w:cs="Times New Roman"/>
        </w:rPr>
        <w:t>; Q</w:t>
      </w:r>
      <w:r w:rsidRPr="009778B5">
        <w:rPr>
          <w:rFonts w:ascii="Times New Roman" w:hAnsi="Times New Roman" w:cs="Times New Roman"/>
          <w:vertAlign w:val="subscript"/>
        </w:rPr>
        <w:t xml:space="preserve">2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2</w:t>
      </w:r>
      <w:r w:rsidRPr="009778B5">
        <w:rPr>
          <w:rFonts w:ascii="Times New Roman" w:hAnsi="Times New Roman" w:cs="Times New Roman"/>
        </w:rPr>
        <w:t xml:space="preserve"> = 0,</w:t>
      </w:r>
      <w:r w:rsidR="007B36CD">
        <w:rPr>
          <w:rFonts w:ascii="Times New Roman" w:hAnsi="Times New Roman" w:cs="Times New Roman"/>
        </w:rPr>
        <w:t>3</w:t>
      </w:r>
      <w:r w:rsidR="009778B5" w:rsidRPr="009778B5">
        <w:rPr>
          <w:rFonts w:ascii="Times New Roman" w:hAnsi="Times New Roman" w:cs="Times New Roman"/>
        </w:rPr>
        <w:t>5</w:t>
      </w:r>
      <w:r w:rsidRPr="009778B5">
        <w:rPr>
          <w:rFonts w:ascii="Times New Roman" w:hAnsi="Times New Roman" w:cs="Times New Roman"/>
        </w:rPr>
        <w:t>; Q</w:t>
      </w:r>
      <w:r w:rsidRPr="009778B5">
        <w:rPr>
          <w:rFonts w:ascii="Times New Roman" w:hAnsi="Times New Roman" w:cs="Times New Roman"/>
          <w:vertAlign w:val="subscript"/>
        </w:rPr>
        <w:t xml:space="preserve">3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3</w:t>
      </w:r>
      <w:r w:rsidRPr="009778B5">
        <w:rPr>
          <w:rFonts w:ascii="Times New Roman" w:hAnsi="Times New Roman" w:cs="Times New Roman"/>
        </w:rPr>
        <w:t xml:space="preserve"> = 0,</w:t>
      </w:r>
      <w:r w:rsidR="007B36CD">
        <w:rPr>
          <w:rFonts w:ascii="Times New Roman" w:hAnsi="Times New Roman" w:cs="Times New Roman"/>
        </w:rPr>
        <w:t>1</w:t>
      </w:r>
      <w:r w:rsidR="009778B5" w:rsidRPr="009778B5">
        <w:rPr>
          <w:rFonts w:ascii="Times New Roman" w:hAnsi="Times New Roman" w:cs="Times New Roman"/>
        </w:rPr>
        <w:t>5</w:t>
      </w:r>
      <w:r w:rsidRPr="009778B5">
        <w:rPr>
          <w:rFonts w:ascii="Times New Roman" w:hAnsi="Times New Roman" w:cs="Times New Roman"/>
        </w:rPr>
        <w:t>; Q</w:t>
      </w:r>
      <w:r w:rsidRPr="009778B5">
        <w:rPr>
          <w:rFonts w:ascii="Times New Roman" w:hAnsi="Times New Roman" w:cs="Times New Roman"/>
          <w:vertAlign w:val="subscript"/>
        </w:rPr>
        <w:t xml:space="preserve">4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4</w:t>
      </w:r>
      <w:r w:rsidRPr="009778B5">
        <w:rPr>
          <w:rFonts w:ascii="Times New Roman" w:hAnsi="Times New Roman" w:cs="Times New Roman"/>
        </w:rPr>
        <w:t xml:space="preserve"> = 0,</w:t>
      </w:r>
      <w:r w:rsidR="009778B5" w:rsidRPr="009778B5">
        <w:rPr>
          <w:rFonts w:ascii="Times New Roman" w:hAnsi="Times New Roman" w:cs="Times New Roman"/>
        </w:rPr>
        <w:t>25</w:t>
      </w:r>
      <w:r w:rsidRPr="009778B5">
        <w:rPr>
          <w:rFonts w:ascii="Times New Roman" w:hAnsi="Times New Roman" w:cs="Times New Roman"/>
        </w:rPr>
        <w:t>; Q</w:t>
      </w:r>
      <w:r w:rsidRPr="009778B5">
        <w:rPr>
          <w:rFonts w:ascii="Times New Roman" w:hAnsi="Times New Roman" w:cs="Times New Roman"/>
          <w:vertAlign w:val="subscript"/>
        </w:rPr>
        <w:t xml:space="preserve">5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5</w:t>
      </w:r>
      <w:r w:rsidRPr="009778B5">
        <w:rPr>
          <w:rFonts w:ascii="Times New Roman" w:hAnsi="Times New Roman" w:cs="Times New Roman"/>
        </w:rPr>
        <w:t xml:space="preserve"> = 0,</w:t>
      </w:r>
      <w:r w:rsidR="007B36CD">
        <w:rPr>
          <w:rFonts w:ascii="Times New Roman" w:hAnsi="Times New Roman" w:cs="Times New Roman"/>
        </w:rPr>
        <w:t>1</w:t>
      </w:r>
      <w:r w:rsidR="009778B5" w:rsidRPr="009778B5">
        <w:rPr>
          <w:rFonts w:ascii="Times New Roman" w:hAnsi="Times New Roman" w:cs="Times New Roman"/>
        </w:rPr>
        <w:t>25</w:t>
      </w:r>
      <w:r w:rsidRPr="009778B5">
        <w:rPr>
          <w:rFonts w:ascii="Times New Roman" w:hAnsi="Times New Roman" w:cs="Times New Roman"/>
        </w:rPr>
        <w:t xml:space="preserve"> ; Jei siūlomas objektas neturi pranašumo - gauna 0 balų: Q</w:t>
      </w:r>
      <w:r w:rsidRPr="009778B5">
        <w:rPr>
          <w:rFonts w:ascii="Times New Roman" w:hAnsi="Times New Roman" w:cs="Times New Roman"/>
          <w:vertAlign w:val="subscript"/>
        </w:rPr>
        <w:t xml:space="preserve">1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1</w:t>
      </w:r>
      <w:r w:rsidRPr="009778B5">
        <w:rPr>
          <w:rFonts w:ascii="Times New Roman" w:hAnsi="Times New Roman" w:cs="Times New Roman"/>
        </w:rPr>
        <w:t xml:space="preserve"> = 0; Q</w:t>
      </w:r>
      <w:r w:rsidRPr="009778B5">
        <w:rPr>
          <w:rFonts w:ascii="Times New Roman" w:hAnsi="Times New Roman" w:cs="Times New Roman"/>
          <w:vertAlign w:val="subscript"/>
        </w:rPr>
        <w:t xml:space="preserve">2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2</w:t>
      </w:r>
      <w:r w:rsidRPr="009778B5">
        <w:rPr>
          <w:rFonts w:ascii="Times New Roman" w:hAnsi="Times New Roman" w:cs="Times New Roman"/>
        </w:rPr>
        <w:t xml:space="preserve"> = 0; Q</w:t>
      </w:r>
      <w:r w:rsidRPr="009778B5">
        <w:rPr>
          <w:rFonts w:ascii="Times New Roman" w:hAnsi="Times New Roman" w:cs="Times New Roman"/>
          <w:vertAlign w:val="subscript"/>
        </w:rPr>
        <w:t xml:space="preserve">3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3</w:t>
      </w:r>
      <w:r w:rsidRPr="009778B5">
        <w:rPr>
          <w:rFonts w:ascii="Times New Roman" w:hAnsi="Times New Roman" w:cs="Times New Roman"/>
        </w:rPr>
        <w:t xml:space="preserve"> = 0; Q</w:t>
      </w:r>
      <w:r w:rsidRPr="009778B5">
        <w:rPr>
          <w:rFonts w:ascii="Times New Roman" w:hAnsi="Times New Roman" w:cs="Times New Roman"/>
          <w:vertAlign w:val="subscript"/>
        </w:rPr>
        <w:t xml:space="preserve">4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4</w:t>
      </w:r>
      <w:r w:rsidRPr="009778B5">
        <w:rPr>
          <w:rFonts w:ascii="Times New Roman" w:hAnsi="Times New Roman" w:cs="Times New Roman"/>
        </w:rPr>
        <w:t xml:space="preserve"> = 0; Q</w:t>
      </w:r>
      <w:r w:rsidRPr="009778B5">
        <w:rPr>
          <w:rFonts w:ascii="Times New Roman" w:hAnsi="Times New Roman" w:cs="Times New Roman"/>
          <w:vertAlign w:val="subscript"/>
        </w:rPr>
        <w:t xml:space="preserve">5 </w:t>
      </w:r>
      <w:r w:rsidRPr="009778B5">
        <w:rPr>
          <w:rFonts w:ascii="Times New Roman" w:hAnsi="Times New Roman" w:cs="Times New Roman"/>
        </w:rPr>
        <w:t>= L</w:t>
      </w:r>
      <w:r w:rsidRPr="009778B5">
        <w:rPr>
          <w:rFonts w:ascii="Times New Roman" w:hAnsi="Times New Roman" w:cs="Times New Roman"/>
          <w:vertAlign w:val="subscript"/>
        </w:rPr>
        <w:t>5</w:t>
      </w:r>
      <w:r w:rsidRPr="009778B5">
        <w:rPr>
          <w:rFonts w:ascii="Times New Roman" w:hAnsi="Times New Roman" w:cs="Times New Roman"/>
        </w:rPr>
        <w:t xml:space="preserve"> = 0. (kokybės kriterijai ir atitinkamas balų skaičius nurodyti 3 p. lentelėje)</w:t>
      </w:r>
    </w:p>
    <w:p w14:paraId="1A67E069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</w:p>
    <w:p w14:paraId="1E18D850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proofErr w:type="spellStart"/>
      <w:r w:rsidRPr="009778B5">
        <w:rPr>
          <w:rFonts w:ascii="Times New Roman" w:hAnsi="Times New Roman" w:cs="Times New Roman"/>
        </w:rPr>
        <w:t>W</w:t>
      </w:r>
      <w:r w:rsidRPr="009778B5">
        <w:rPr>
          <w:rFonts w:ascii="Times New Roman" w:hAnsi="Times New Roman" w:cs="Times New Roman"/>
          <w:vertAlign w:val="subscript"/>
        </w:rPr>
        <w:t>kaina</w:t>
      </w:r>
      <w:proofErr w:type="spellEnd"/>
      <w:r w:rsidRPr="009778B5">
        <w:rPr>
          <w:rFonts w:ascii="Times New Roman" w:hAnsi="Times New Roman" w:cs="Times New Roman"/>
          <w:vertAlign w:val="subscript"/>
        </w:rPr>
        <w:t xml:space="preserve"> </w:t>
      </w:r>
      <w:r w:rsidRPr="009778B5">
        <w:rPr>
          <w:rFonts w:ascii="Times New Roman" w:hAnsi="Times New Roman" w:cs="Times New Roman"/>
        </w:rPr>
        <w:t>-</w:t>
      </w:r>
      <w:r w:rsidRPr="009778B5">
        <w:rPr>
          <w:rStyle w:val="Heading1Char1"/>
          <w:rFonts w:ascii="Times New Roman" w:hAnsi="Times New Roman" w:cs="Times New Roman"/>
          <w:sz w:val="22"/>
          <w:szCs w:val="22"/>
        </w:rPr>
        <w:t xml:space="preserve"> </w:t>
      </w:r>
      <w:r w:rsidRPr="009778B5">
        <w:rPr>
          <w:rFonts w:ascii="Times New Roman" w:hAnsi="Times New Roman" w:cs="Times New Roman"/>
        </w:rPr>
        <w:t>kainai suteiktas lyginamasis svoris;</w:t>
      </w:r>
    </w:p>
    <w:p w14:paraId="3A2F496F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proofErr w:type="spellStart"/>
      <w:r w:rsidRPr="009778B5">
        <w:rPr>
          <w:rFonts w:ascii="Times New Roman" w:hAnsi="Times New Roman" w:cs="Times New Roman"/>
        </w:rPr>
        <w:t>P</w:t>
      </w:r>
      <w:r w:rsidRPr="009778B5">
        <w:rPr>
          <w:rFonts w:ascii="Times New Roman" w:hAnsi="Times New Roman" w:cs="Times New Roman"/>
          <w:vertAlign w:val="subscript"/>
        </w:rPr>
        <w:t>mažiausia</w:t>
      </w:r>
      <w:proofErr w:type="spellEnd"/>
      <w:r w:rsidRPr="009778B5">
        <w:rPr>
          <w:rFonts w:ascii="Times New Roman" w:hAnsi="Times New Roman" w:cs="Times New Roman"/>
          <w:vertAlign w:val="subscript"/>
        </w:rPr>
        <w:t xml:space="preserve"> </w:t>
      </w:r>
      <w:r w:rsidRPr="009778B5">
        <w:rPr>
          <w:rFonts w:ascii="Times New Roman" w:hAnsi="Times New Roman" w:cs="Times New Roman"/>
        </w:rPr>
        <w:t>–</w:t>
      </w:r>
      <w:r w:rsidRPr="009778B5">
        <w:rPr>
          <w:rFonts w:ascii="Times New Roman" w:hAnsi="Times New Roman" w:cs="Times New Roman"/>
          <w:vertAlign w:val="subscript"/>
        </w:rPr>
        <w:t xml:space="preserve"> </w:t>
      </w:r>
      <w:r w:rsidRPr="009778B5">
        <w:rPr>
          <w:rFonts w:ascii="Times New Roman" w:hAnsi="Times New Roman" w:cs="Times New Roman"/>
        </w:rPr>
        <w:t>mažiausia konkurso pasiūlymo kaina;</w:t>
      </w:r>
    </w:p>
    <w:p w14:paraId="4320EF08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>P</w:t>
      </w:r>
      <w:r w:rsidRPr="009778B5">
        <w:rPr>
          <w:rFonts w:ascii="Times New Roman" w:hAnsi="Times New Roman" w:cs="Times New Roman"/>
          <w:vertAlign w:val="subscript"/>
        </w:rPr>
        <w:t xml:space="preserve">i </w:t>
      </w:r>
      <w:r w:rsidRPr="009778B5">
        <w:rPr>
          <w:rFonts w:ascii="Times New Roman" w:hAnsi="Times New Roman" w:cs="Times New Roman"/>
        </w:rPr>
        <w:t>–</w:t>
      </w:r>
      <w:r w:rsidRPr="009778B5">
        <w:rPr>
          <w:rFonts w:ascii="Times New Roman" w:hAnsi="Times New Roman" w:cs="Times New Roman"/>
          <w:vertAlign w:val="subscript"/>
        </w:rPr>
        <w:t xml:space="preserve"> </w:t>
      </w:r>
      <w:r w:rsidRPr="009778B5">
        <w:rPr>
          <w:rFonts w:ascii="Times New Roman" w:hAnsi="Times New Roman" w:cs="Times New Roman"/>
        </w:rPr>
        <w:t>konkretaus vertinamo pasiūlymo kaina. Pasiūlymuose nurodytos kainos vertinamos eurais su PVM.</w:t>
      </w:r>
    </w:p>
    <w:p w14:paraId="50ED716D" w14:textId="77777777" w:rsidR="00B15983" w:rsidRPr="009778B5" w:rsidRDefault="00B15983" w:rsidP="00B15983">
      <w:pPr>
        <w:tabs>
          <w:tab w:val="left" w:pos="180"/>
          <w:tab w:val="left" w:pos="1080"/>
          <w:tab w:val="left" w:pos="1440"/>
        </w:tabs>
        <w:spacing w:after="0" w:line="240" w:lineRule="auto"/>
        <w:ind w:firstLine="861"/>
        <w:jc w:val="both"/>
        <w:rPr>
          <w:rFonts w:ascii="Times New Roman" w:hAnsi="Times New Roman" w:cs="Times New Roman"/>
        </w:rPr>
      </w:pPr>
    </w:p>
    <w:p w14:paraId="617ED93A" w14:textId="4ED112C7" w:rsidR="00B15983" w:rsidRPr="009778B5" w:rsidRDefault="00B15983">
      <w:pPr>
        <w:pStyle w:val="Sraopastraipa"/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778B5">
        <w:rPr>
          <w:rFonts w:ascii="Times New Roman" w:hAnsi="Times New Roman" w:cs="Times New Roman"/>
          <w:b/>
        </w:rPr>
        <w:t>Kokybės kriterijai (Q):</w:t>
      </w:r>
    </w:p>
    <w:p w14:paraId="6A365FB6" w14:textId="77777777" w:rsidR="00B15983" w:rsidRPr="009778B5" w:rsidRDefault="00B15983" w:rsidP="00B1598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4943" w:type="pct"/>
        <w:tblInd w:w="1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5133"/>
        <w:gridCol w:w="1885"/>
        <w:gridCol w:w="2176"/>
      </w:tblGrid>
      <w:tr w:rsidR="009778B5" w:rsidRPr="009778B5" w14:paraId="1BF290B1" w14:textId="77777777" w:rsidTr="00B15983">
        <w:trPr>
          <w:trHeight w:val="20"/>
        </w:trPr>
        <w:tc>
          <w:tcPr>
            <w:tcW w:w="7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05F4F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678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  <w:b/>
              </w:rPr>
              <w:t>Vertinimo kriterijai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5405A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left="-14" w:right="36" w:firstLine="14"/>
              <w:jc w:val="center"/>
              <w:rPr>
                <w:rFonts w:ascii="Times New Roman" w:hAnsi="Times New Roman" w:cs="Times New Roman"/>
                <w:b/>
              </w:rPr>
            </w:pPr>
            <w:r w:rsidRPr="009778B5">
              <w:rPr>
                <w:rFonts w:ascii="Times New Roman" w:hAnsi="Times New Roman" w:cs="Times New Roman"/>
                <w:b/>
              </w:rPr>
              <w:t>Parametro lyginamasis svoris</w:t>
            </w:r>
          </w:p>
        </w:tc>
      </w:tr>
      <w:tr w:rsidR="009778B5" w:rsidRPr="009778B5" w14:paraId="6E738B22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5A187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b/>
              </w:rPr>
            </w:pPr>
            <w:r w:rsidRPr="009778B5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29FF8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b/>
              </w:rPr>
            </w:pPr>
            <w:r w:rsidRPr="009778B5">
              <w:rPr>
                <w:rFonts w:ascii="Times New Roman" w:hAnsi="Times New Roman" w:cs="Times New Roman"/>
                <w:b/>
              </w:rPr>
              <w:t>Parametrai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FC475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b/>
              </w:rPr>
            </w:pPr>
            <w:r w:rsidRPr="009778B5">
              <w:rPr>
                <w:rFonts w:ascii="Times New Roman" w:hAnsi="Times New Roman" w:cs="Times New Roman"/>
                <w:b/>
              </w:rPr>
              <w:t>Vertinimo būdas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B4C3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778B5" w:rsidRPr="009778B5" w14:paraId="5DAEC0C6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7F93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1DB7" w14:textId="66190F8D" w:rsidR="00B15983" w:rsidRPr="009778B5" w:rsidRDefault="009B05EF" w:rsidP="00B15983">
            <w:pPr>
              <w:pStyle w:val="prastasis1"/>
              <w:tabs>
                <w:tab w:val="left" w:pos="14175"/>
              </w:tabs>
              <w:spacing w:after="0" w:line="240" w:lineRule="auto"/>
              <w:ind w:right="-92"/>
              <w:rPr>
                <w:rFonts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>Video monitorius</w:t>
            </w:r>
            <w:r w:rsidR="00B15983" w:rsidRPr="009778B5"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 xml:space="preserve"> (techninės specifikacijos </w:t>
            </w:r>
            <w:r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>2.1</w:t>
            </w:r>
            <w:r w:rsidR="00B15983" w:rsidRPr="009778B5"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 xml:space="preserve"> punktas) </w:t>
            </w:r>
            <w:r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>turi 2 jungtis instrumentams pajungti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E43A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Statinis: (taip/ne)</w:t>
            </w:r>
          </w:p>
          <w:p w14:paraId="3DE44A61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45C0" w14:textId="6A768284" w:rsidR="00B15983" w:rsidRPr="009778B5" w:rsidRDefault="00B15983" w:rsidP="009778B5">
            <w:pPr>
              <w:tabs>
                <w:tab w:val="left" w:pos="14175"/>
              </w:tabs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L</w:t>
            </w:r>
            <w:r w:rsidRPr="009778B5">
              <w:rPr>
                <w:rFonts w:ascii="Times New Roman" w:hAnsi="Times New Roman" w:cs="Times New Roman"/>
                <w:vertAlign w:val="subscript"/>
              </w:rPr>
              <w:t>1</w:t>
            </w:r>
            <w:r w:rsidRPr="009778B5">
              <w:rPr>
                <w:rFonts w:ascii="Times New Roman" w:hAnsi="Times New Roman" w:cs="Times New Roman"/>
              </w:rPr>
              <w:t xml:space="preserve"> = 0,</w:t>
            </w:r>
            <w:r w:rsidR="009B05EF">
              <w:rPr>
                <w:rFonts w:ascii="Times New Roman" w:hAnsi="Times New Roman" w:cs="Times New Roman"/>
              </w:rPr>
              <w:t>1</w:t>
            </w:r>
            <w:r w:rsidR="009778B5" w:rsidRPr="009778B5">
              <w:rPr>
                <w:rFonts w:ascii="Times New Roman" w:hAnsi="Times New Roman" w:cs="Times New Roman"/>
              </w:rPr>
              <w:t>25</w:t>
            </w:r>
          </w:p>
        </w:tc>
      </w:tr>
      <w:tr w:rsidR="009778B5" w:rsidRPr="009778B5" w14:paraId="5C4F9FF5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46AC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1E6B0" w14:textId="0611BF66" w:rsidR="00B15983" w:rsidRPr="009778B5" w:rsidRDefault="009B05EF" w:rsidP="00B15983">
            <w:pPr>
              <w:pStyle w:val="prastasis1"/>
              <w:tabs>
                <w:tab w:val="left" w:pos="14175"/>
              </w:tabs>
              <w:spacing w:after="0" w:line="240" w:lineRule="auto"/>
              <w:ind w:right="-92"/>
              <w:rPr>
                <w:rFonts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>Video monitorius</w:t>
            </w:r>
            <w:r w:rsidR="00B15983" w:rsidRPr="009778B5"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 xml:space="preserve"> (techninės specifikacijos </w:t>
            </w:r>
            <w:r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>2.1</w:t>
            </w:r>
            <w:r w:rsidR="00B15983" w:rsidRPr="009778B5">
              <w:rPr>
                <w:rFonts w:cs="Times New Roman"/>
                <w:iCs/>
                <w:color w:val="auto"/>
                <w:sz w:val="22"/>
                <w:szCs w:val="22"/>
                <w:lang w:val="lt-LT"/>
              </w:rPr>
              <w:t xml:space="preserve"> punktas) 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>vienu metu</w:t>
            </w:r>
            <w:r w:rsidR="00BC57C6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 gali vaizduoti du vaizdus.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 w:rsidR="00BC57C6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Vaizdai gali būti vaizduojami 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šalia vienas kito (angl. </w:t>
            </w:r>
            <w:proofErr w:type="spellStart"/>
            <w:r w:rsidR="00B15983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side</w:t>
            </w:r>
            <w:proofErr w:type="spellEnd"/>
            <w:r w:rsidR="00B15983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B15983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by</w:t>
            </w:r>
            <w:proofErr w:type="spellEnd"/>
            <w:r w:rsidR="00B15983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B15983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side</w:t>
            </w:r>
            <w:proofErr w:type="spellEnd"/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>)</w:t>
            </w:r>
            <w:r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 arba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 </w:t>
            </w:r>
            <w:r w:rsidR="00BC57C6">
              <w:rPr>
                <w:rFonts w:cs="Times New Roman"/>
                <w:color w:val="auto"/>
                <w:sz w:val="22"/>
                <w:szCs w:val="22"/>
                <w:lang w:val="lt-LT"/>
              </w:rPr>
              <w:t>vaizdas vaizde (</w:t>
            </w:r>
            <w:r w:rsidR="00BC57C6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 xml:space="preserve">angl. </w:t>
            </w:r>
            <w:proofErr w:type="spellStart"/>
            <w:r w:rsidR="00BC57C6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picture</w:t>
            </w:r>
            <w:proofErr w:type="spellEnd"/>
            <w:r w:rsidR="00BC57C6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BC57C6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in</w:t>
            </w:r>
            <w:proofErr w:type="spellEnd"/>
            <w:r w:rsidR="00BC57C6" w:rsidRPr="009778B5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BC57C6">
              <w:rPr>
                <w:rFonts w:cs="Times New Roman"/>
                <w:i/>
                <w:iCs/>
                <w:color w:val="auto"/>
                <w:sz w:val="22"/>
                <w:szCs w:val="22"/>
                <w:lang w:val="lt-LT"/>
              </w:rPr>
              <w:t>picture</w:t>
            </w:r>
            <w:proofErr w:type="spellEnd"/>
            <w:r w:rsidR="00BC57C6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>)</w:t>
            </w:r>
            <w:r w:rsidR="00B15983" w:rsidRPr="009778B5">
              <w:rPr>
                <w:rFonts w:cs="Times New Roman"/>
                <w:color w:val="auto"/>
                <w:sz w:val="22"/>
                <w:szCs w:val="22"/>
                <w:lang w:val="lt-LT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BBC3C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Statinis: (taip/ne)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42E3" w14:textId="7CC7DD81" w:rsidR="00B15983" w:rsidRPr="009778B5" w:rsidRDefault="00B15983" w:rsidP="009778B5">
            <w:pPr>
              <w:tabs>
                <w:tab w:val="left" w:pos="14175"/>
              </w:tabs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L</w:t>
            </w:r>
            <w:r w:rsidRPr="009778B5">
              <w:rPr>
                <w:rFonts w:ascii="Times New Roman" w:hAnsi="Times New Roman" w:cs="Times New Roman"/>
                <w:vertAlign w:val="subscript"/>
              </w:rPr>
              <w:t>2</w:t>
            </w:r>
            <w:r w:rsidRPr="009778B5">
              <w:rPr>
                <w:rFonts w:ascii="Times New Roman" w:hAnsi="Times New Roman" w:cs="Times New Roman"/>
              </w:rPr>
              <w:t xml:space="preserve"> = 0,</w:t>
            </w:r>
            <w:r w:rsidR="00BC57C6">
              <w:rPr>
                <w:rFonts w:ascii="Times New Roman" w:hAnsi="Times New Roman" w:cs="Times New Roman"/>
              </w:rPr>
              <w:t>3</w:t>
            </w:r>
            <w:r w:rsidR="009778B5" w:rsidRPr="009778B5">
              <w:rPr>
                <w:rFonts w:ascii="Times New Roman" w:hAnsi="Times New Roman" w:cs="Times New Roman"/>
              </w:rPr>
              <w:t>5</w:t>
            </w:r>
          </w:p>
        </w:tc>
      </w:tr>
      <w:tr w:rsidR="009778B5" w:rsidRPr="009778B5" w14:paraId="0B065D77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85B42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EA56" w14:textId="3C2D2B3D" w:rsidR="00B15983" w:rsidRPr="00BC57C6" w:rsidRDefault="00BC57C6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Theme="majorBidi" w:hAnsiTheme="majorBidi" w:cstheme="majorBidi"/>
                <w:iCs/>
              </w:rPr>
            </w:pPr>
            <w:r w:rsidRPr="00BC57C6">
              <w:rPr>
                <w:rFonts w:asciiTheme="majorBidi" w:hAnsiTheme="majorBidi" w:cstheme="majorBidi"/>
                <w:iCs/>
              </w:rPr>
              <w:t>Video monitoriaus</w:t>
            </w:r>
            <w:r w:rsidR="00B15983" w:rsidRPr="00BC57C6">
              <w:rPr>
                <w:rFonts w:asciiTheme="majorBidi" w:hAnsiTheme="majorBidi" w:cstheme="majorBidi"/>
                <w:iCs/>
              </w:rPr>
              <w:t xml:space="preserve"> (techninės specifikacijos </w:t>
            </w:r>
            <w:r w:rsidRPr="00BC57C6">
              <w:rPr>
                <w:rFonts w:asciiTheme="majorBidi" w:hAnsiTheme="majorBidi" w:cstheme="majorBidi"/>
                <w:iCs/>
              </w:rPr>
              <w:t>2.1</w:t>
            </w:r>
            <w:r w:rsidR="00B15983" w:rsidRPr="00BC57C6">
              <w:rPr>
                <w:rFonts w:asciiTheme="majorBidi" w:hAnsiTheme="majorBidi" w:cstheme="majorBidi"/>
                <w:iCs/>
              </w:rPr>
              <w:t xml:space="preserve"> punktas)</w:t>
            </w:r>
            <w:r w:rsidRPr="00BC57C6">
              <w:rPr>
                <w:rFonts w:asciiTheme="majorBidi" w:hAnsiTheme="majorBidi" w:cstheme="majorBidi"/>
                <w:iCs/>
              </w:rPr>
              <w:t xml:space="preserve"> </w:t>
            </w:r>
            <w:r w:rsidRPr="00BC57C6">
              <w:rPr>
                <w:rFonts w:asciiTheme="majorBidi" w:hAnsiTheme="majorBidi" w:cstheme="majorBidi"/>
              </w:rPr>
              <w:t>raiška 1920 x 1200 taškų</w:t>
            </w:r>
            <w:r w:rsidR="00B15983" w:rsidRPr="00BC57C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7CCB8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Statinis: (taip/ne)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82C4" w14:textId="282C2E29" w:rsidR="00B15983" w:rsidRPr="009778B5" w:rsidRDefault="00B15983" w:rsidP="009778B5">
            <w:pPr>
              <w:tabs>
                <w:tab w:val="left" w:pos="14175"/>
              </w:tabs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L</w:t>
            </w:r>
            <w:r w:rsidRPr="009778B5">
              <w:rPr>
                <w:rFonts w:ascii="Times New Roman" w:hAnsi="Times New Roman" w:cs="Times New Roman"/>
                <w:vertAlign w:val="subscript"/>
              </w:rPr>
              <w:t xml:space="preserve">3 </w:t>
            </w:r>
            <w:r w:rsidRPr="009778B5">
              <w:rPr>
                <w:rFonts w:ascii="Times New Roman" w:hAnsi="Times New Roman" w:cs="Times New Roman"/>
              </w:rPr>
              <w:t xml:space="preserve">= </w:t>
            </w:r>
            <w:r w:rsidR="009778B5" w:rsidRPr="009778B5">
              <w:rPr>
                <w:rFonts w:ascii="Times New Roman" w:hAnsi="Times New Roman" w:cs="Times New Roman"/>
              </w:rPr>
              <w:t>0,</w:t>
            </w:r>
            <w:r w:rsidR="007B36CD">
              <w:rPr>
                <w:rFonts w:ascii="Times New Roman" w:hAnsi="Times New Roman" w:cs="Times New Roman"/>
              </w:rPr>
              <w:t>1</w:t>
            </w:r>
            <w:r w:rsidR="009778B5" w:rsidRPr="009778B5">
              <w:rPr>
                <w:rFonts w:ascii="Times New Roman" w:hAnsi="Times New Roman" w:cs="Times New Roman"/>
              </w:rPr>
              <w:t>5</w:t>
            </w:r>
          </w:p>
        </w:tc>
      </w:tr>
      <w:tr w:rsidR="009778B5" w:rsidRPr="009778B5" w14:paraId="583F4522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C63EB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DF00" w14:textId="0E4FC3AC" w:rsidR="00B15983" w:rsidRPr="009778B5" w:rsidRDefault="00FE527E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Video monitorius</w:t>
            </w:r>
            <w:r w:rsidR="00B15983" w:rsidRPr="009778B5">
              <w:rPr>
                <w:rFonts w:ascii="Times New Roman" w:hAnsi="Times New Roman" w:cs="Times New Roman"/>
              </w:rPr>
              <w:t xml:space="preserve"> </w:t>
            </w:r>
            <w:r w:rsidR="00B15983" w:rsidRPr="009778B5">
              <w:rPr>
                <w:rFonts w:ascii="Times New Roman" w:hAnsi="Times New Roman" w:cs="Times New Roman"/>
                <w:iCs/>
              </w:rPr>
              <w:t>(techninės specifikacijos 1</w:t>
            </w:r>
            <w:r>
              <w:rPr>
                <w:rFonts w:ascii="Times New Roman" w:hAnsi="Times New Roman" w:cs="Times New Roman"/>
                <w:iCs/>
              </w:rPr>
              <w:t>.1</w:t>
            </w:r>
            <w:r w:rsidR="00B15983" w:rsidRPr="009778B5">
              <w:rPr>
                <w:rFonts w:ascii="Times New Roman" w:hAnsi="Times New Roman" w:cs="Times New Roman"/>
                <w:iCs/>
              </w:rPr>
              <w:t xml:space="preserve"> punktas) </w:t>
            </w:r>
            <w:r>
              <w:rPr>
                <w:rFonts w:ascii="Times New Roman" w:hAnsi="Times New Roman" w:cs="Times New Roman"/>
              </w:rPr>
              <w:t>įjungiamas/išjungiamas atlenkiant/užlenkiant monitorių.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4D86B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Statinis: (taip/ne)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F5D69" w14:textId="25126545" w:rsidR="00B15983" w:rsidRPr="009778B5" w:rsidRDefault="00B15983" w:rsidP="009778B5">
            <w:pPr>
              <w:tabs>
                <w:tab w:val="left" w:pos="14175"/>
              </w:tabs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L</w:t>
            </w:r>
            <w:r w:rsidRPr="009778B5"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 w:rsidRPr="009778B5">
              <w:rPr>
                <w:rFonts w:ascii="Times New Roman" w:hAnsi="Times New Roman" w:cs="Times New Roman"/>
              </w:rPr>
              <w:t xml:space="preserve">= </w:t>
            </w:r>
            <w:r w:rsidR="009778B5" w:rsidRPr="009778B5">
              <w:rPr>
                <w:rFonts w:ascii="Times New Roman" w:hAnsi="Times New Roman" w:cs="Times New Roman"/>
              </w:rPr>
              <w:t>0,25</w:t>
            </w:r>
          </w:p>
        </w:tc>
      </w:tr>
      <w:tr w:rsidR="009778B5" w:rsidRPr="009778B5" w14:paraId="133FC995" w14:textId="77777777" w:rsidTr="009778B5">
        <w:trPr>
          <w:trHeight w:val="2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C07D7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7875" w14:textId="0DA10752" w:rsidR="00B15983" w:rsidRPr="009778B5" w:rsidRDefault="007B36CD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Video </w:t>
            </w:r>
            <w:r w:rsidRPr="007B36CD">
              <w:rPr>
                <w:rFonts w:ascii="Times New Roman" w:hAnsi="Times New Roman" w:cs="Times New Roman"/>
                <w:iCs/>
              </w:rPr>
              <w:t>monitorius</w:t>
            </w:r>
            <w:r w:rsidR="00B15983" w:rsidRPr="007B36CD">
              <w:rPr>
                <w:rFonts w:ascii="Times New Roman" w:hAnsi="Times New Roman" w:cs="Times New Roman"/>
                <w:iCs/>
              </w:rPr>
              <w:t xml:space="preserve"> (techninės specifikacijos </w:t>
            </w:r>
            <w:r w:rsidRPr="007B36CD">
              <w:rPr>
                <w:rFonts w:ascii="Times New Roman" w:hAnsi="Times New Roman" w:cs="Times New Roman"/>
                <w:iCs/>
              </w:rPr>
              <w:t>1.1</w:t>
            </w:r>
            <w:r w:rsidR="00B15983" w:rsidRPr="007B36CD">
              <w:rPr>
                <w:rFonts w:ascii="Times New Roman" w:hAnsi="Times New Roman" w:cs="Times New Roman"/>
                <w:iCs/>
              </w:rPr>
              <w:t xml:space="preserve"> punktas) </w:t>
            </w:r>
            <w:r w:rsidRPr="007B36CD">
              <w:rPr>
                <w:rFonts w:ascii="Times New Roman" w:hAnsi="Times New Roman" w:cs="Times New Roman"/>
                <w:iCs/>
              </w:rPr>
              <w:t xml:space="preserve">komplektuojamas su pakraunama, keičiama </w:t>
            </w:r>
            <w:proofErr w:type="spellStart"/>
            <w:r w:rsidRPr="007B36CD">
              <w:rPr>
                <w:rFonts w:ascii="Times New Roman" w:hAnsi="Times New Roman" w:cs="Times New Roman"/>
                <w:iCs/>
              </w:rPr>
              <w:t>Li-ion</w:t>
            </w:r>
            <w:proofErr w:type="spellEnd"/>
            <w:r w:rsidRPr="007B36CD">
              <w:rPr>
                <w:rFonts w:ascii="Times New Roman" w:hAnsi="Times New Roman" w:cs="Times New Roman"/>
                <w:iCs/>
              </w:rPr>
              <w:t xml:space="preserve"> baterija, kurios </w:t>
            </w:r>
            <w:r w:rsidRPr="007B36CD">
              <w:rPr>
                <w:rFonts w:asciiTheme="majorBidi" w:hAnsiTheme="majorBidi" w:cstheme="majorBidi"/>
              </w:rPr>
              <w:t>talpos pakanka 1 val. darbo.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AE091" w14:textId="77777777" w:rsidR="00B15983" w:rsidRPr="009778B5" w:rsidRDefault="00B15983" w:rsidP="00B15983">
            <w:pPr>
              <w:tabs>
                <w:tab w:val="left" w:pos="14175"/>
              </w:tabs>
              <w:spacing w:after="0" w:line="240" w:lineRule="auto"/>
              <w:ind w:right="-92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Statinis: (taip/ne)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60021" w14:textId="75A27D79" w:rsidR="00B15983" w:rsidRPr="009778B5" w:rsidRDefault="00B15983" w:rsidP="009778B5">
            <w:pPr>
              <w:tabs>
                <w:tab w:val="left" w:pos="14175"/>
              </w:tabs>
              <w:spacing w:after="0" w:line="240" w:lineRule="auto"/>
              <w:ind w:right="-92"/>
              <w:jc w:val="center"/>
              <w:rPr>
                <w:rFonts w:ascii="Times New Roman" w:hAnsi="Times New Roman" w:cs="Times New Roman"/>
              </w:rPr>
            </w:pPr>
            <w:r w:rsidRPr="009778B5">
              <w:rPr>
                <w:rFonts w:ascii="Times New Roman" w:hAnsi="Times New Roman" w:cs="Times New Roman"/>
              </w:rPr>
              <w:t>L</w:t>
            </w:r>
            <w:r w:rsidRPr="009778B5">
              <w:rPr>
                <w:rFonts w:ascii="Times New Roman" w:hAnsi="Times New Roman" w:cs="Times New Roman"/>
                <w:vertAlign w:val="subscript"/>
              </w:rPr>
              <w:t xml:space="preserve">5 </w:t>
            </w:r>
            <w:r w:rsidRPr="009778B5">
              <w:rPr>
                <w:rFonts w:ascii="Times New Roman" w:hAnsi="Times New Roman" w:cs="Times New Roman"/>
              </w:rPr>
              <w:t xml:space="preserve">= </w:t>
            </w:r>
            <w:r w:rsidR="009778B5" w:rsidRPr="009778B5">
              <w:rPr>
                <w:rFonts w:ascii="Times New Roman" w:hAnsi="Times New Roman" w:cs="Times New Roman"/>
              </w:rPr>
              <w:t>0,</w:t>
            </w:r>
            <w:r w:rsidR="007B36CD">
              <w:rPr>
                <w:rFonts w:ascii="Times New Roman" w:hAnsi="Times New Roman" w:cs="Times New Roman"/>
              </w:rPr>
              <w:t>1</w:t>
            </w:r>
            <w:r w:rsidR="009778B5" w:rsidRPr="009778B5">
              <w:rPr>
                <w:rFonts w:ascii="Times New Roman" w:hAnsi="Times New Roman" w:cs="Times New Roman"/>
              </w:rPr>
              <w:t>25</w:t>
            </w:r>
          </w:p>
        </w:tc>
      </w:tr>
    </w:tbl>
    <w:p w14:paraId="3FAD417C" w14:textId="77777777" w:rsidR="009778B5" w:rsidRPr="009778B5" w:rsidRDefault="009778B5" w:rsidP="00B15983">
      <w:pPr>
        <w:pStyle w:val="Sraopastraipa"/>
        <w:tabs>
          <w:tab w:val="left" w:pos="180"/>
          <w:tab w:val="left" w:pos="1080"/>
          <w:tab w:val="left" w:pos="1440"/>
        </w:tabs>
        <w:spacing w:after="0" w:line="240" w:lineRule="auto"/>
        <w:ind w:left="567" w:firstLine="284"/>
        <w:jc w:val="both"/>
        <w:rPr>
          <w:rFonts w:ascii="Times New Roman" w:hAnsi="Times New Roman" w:cs="Times New Roman"/>
          <w:color w:val="FF0000"/>
        </w:rPr>
      </w:pPr>
    </w:p>
    <w:p w14:paraId="11251992" w14:textId="2165F0D1" w:rsidR="00B15983" w:rsidRPr="009778B5" w:rsidRDefault="00B15983">
      <w:pPr>
        <w:pStyle w:val="Sraopastraipa"/>
        <w:numPr>
          <w:ilvl w:val="0"/>
          <w:numId w:val="3"/>
        </w:numPr>
        <w:tabs>
          <w:tab w:val="left" w:pos="180"/>
          <w:tab w:val="left" w:pos="1080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>Kokybei taikomos balų skyrimo taisyklės:</w:t>
      </w:r>
    </w:p>
    <w:p w14:paraId="4B8DFE69" w14:textId="77777777" w:rsidR="009778B5" w:rsidRPr="009778B5" w:rsidRDefault="009778B5" w:rsidP="009778B5">
      <w:pPr>
        <w:pStyle w:val="Sraopastraipa"/>
        <w:tabs>
          <w:tab w:val="left" w:pos="180"/>
          <w:tab w:val="left" w:pos="1080"/>
          <w:tab w:val="left" w:pos="1440"/>
        </w:tabs>
        <w:spacing w:after="0" w:line="240" w:lineRule="auto"/>
        <w:ind w:left="786"/>
        <w:jc w:val="both"/>
        <w:rPr>
          <w:rFonts w:ascii="Times New Roman" w:hAnsi="Times New Roman" w:cs="Times New Roman"/>
        </w:rPr>
      </w:pPr>
    </w:p>
    <w:p w14:paraId="5752B19B" w14:textId="77777777" w:rsidR="00B15983" w:rsidRPr="009778B5" w:rsidRDefault="00B15983" w:rsidP="00B15983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>Siūlomo objekto kokybės kriterijai (Q) aprašomi statiniu vertinimo būdu ir neturi skaitinių išraiškų (atitinka arba neatitinka), todėl kokybės kriterijaus įvertinimas apskaičiuojamas pagal tokią metodiką:</w:t>
      </w:r>
    </w:p>
    <w:p w14:paraId="1A7470A9" w14:textId="358D6D52" w:rsidR="00B15983" w:rsidRPr="009778B5" w:rsidRDefault="00B15983" w:rsidP="00B15983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 xml:space="preserve">a) jei siūlomas objektas turi nurodytą kokybinį pranašumą, gauna pranašumui </w:t>
      </w:r>
      <w:r w:rsidR="009778B5" w:rsidRPr="009778B5">
        <w:rPr>
          <w:rFonts w:ascii="Times New Roman" w:hAnsi="Times New Roman" w:cs="Times New Roman"/>
        </w:rPr>
        <w:t>3</w:t>
      </w:r>
      <w:r w:rsidRPr="009778B5">
        <w:rPr>
          <w:rFonts w:ascii="Times New Roman" w:hAnsi="Times New Roman" w:cs="Times New Roman"/>
        </w:rPr>
        <w:t xml:space="preserve"> p. lentelėje numatytą balų skaičių;</w:t>
      </w:r>
    </w:p>
    <w:p w14:paraId="0012C5B6" w14:textId="77777777" w:rsidR="00B15983" w:rsidRPr="009778B5" w:rsidRDefault="00B15983" w:rsidP="00B15983">
      <w:pPr>
        <w:spacing w:after="0" w:line="240" w:lineRule="auto"/>
        <w:ind w:firstLine="851"/>
        <w:rPr>
          <w:rFonts w:ascii="Times New Roman" w:hAnsi="Times New Roman" w:cs="Times New Roman"/>
        </w:rPr>
      </w:pPr>
      <w:r w:rsidRPr="009778B5">
        <w:rPr>
          <w:rFonts w:ascii="Times New Roman" w:hAnsi="Times New Roman" w:cs="Times New Roman"/>
        </w:rPr>
        <w:t>b) jei siūlomas objektas neturi nurodyto kokybinio pranašumo, gauna nulį balų.</w:t>
      </w:r>
    </w:p>
    <w:p w14:paraId="76AB3ADB" w14:textId="77777777" w:rsidR="00B15983" w:rsidRPr="00B15983" w:rsidRDefault="00B15983" w:rsidP="00B15983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</w:rPr>
      </w:pPr>
    </w:p>
    <w:sectPr w:rsidR="00B15983" w:rsidRPr="00B15983" w:rsidSect="00B159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71840" w14:textId="77777777" w:rsidR="007B64FB" w:rsidRDefault="007B64FB" w:rsidP="00153071">
      <w:pPr>
        <w:spacing w:after="0" w:line="240" w:lineRule="auto"/>
      </w:pPr>
      <w:r>
        <w:separator/>
      </w:r>
    </w:p>
  </w:endnote>
  <w:endnote w:type="continuationSeparator" w:id="0">
    <w:p w14:paraId="1D189E2B" w14:textId="77777777" w:rsidR="007B64FB" w:rsidRDefault="007B64FB" w:rsidP="0015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33625" w14:textId="77777777" w:rsidR="009A1817" w:rsidRDefault="009A1817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66922"/>
      <w:docPartObj>
        <w:docPartGallery w:val="Page Numbers (Bottom of Page)"/>
        <w:docPartUnique/>
      </w:docPartObj>
    </w:sdtPr>
    <w:sdtEndPr/>
    <w:sdtContent>
      <w:p w14:paraId="0FB098E9" w14:textId="77777777" w:rsidR="009A1817" w:rsidRDefault="009A1817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1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4E6D78D" w14:textId="77777777" w:rsidR="009A1817" w:rsidRDefault="009A1817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3C145" w14:textId="77777777" w:rsidR="009A1817" w:rsidRDefault="009A181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D6F25" w14:textId="77777777" w:rsidR="007B64FB" w:rsidRDefault="007B64FB" w:rsidP="00153071">
      <w:pPr>
        <w:spacing w:after="0" w:line="240" w:lineRule="auto"/>
      </w:pPr>
      <w:r>
        <w:separator/>
      </w:r>
    </w:p>
  </w:footnote>
  <w:footnote w:type="continuationSeparator" w:id="0">
    <w:p w14:paraId="2BF171C3" w14:textId="77777777" w:rsidR="007B64FB" w:rsidRDefault="007B64FB" w:rsidP="0015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143B4" w14:textId="77777777" w:rsidR="009A1817" w:rsidRDefault="009A181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B4B7F" w14:textId="77777777" w:rsidR="009A1817" w:rsidRDefault="009A181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4E26F" w14:textId="77777777" w:rsidR="009A1817" w:rsidRDefault="009A181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1D2"/>
    <w:multiLevelType w:val="hybridMultilevel"/>
    <w:tmpl w:val="B33C9BFE"/>
    <w:lvl w:ilvl="0" w:tplc="4420DA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1667B"/>
    <w:multiLevelType w:val="hybridMultilevel"/>
    <w:tmpl w:val="4DEEFD9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0F1D16"/>
    <w:multiLevelType w:val="hybridMultilevel"/>
    <w:tmpl w:val="23EA357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03571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34290"/>
    <w:multiLevelType w:val="hybridMultilevel"/>
    <w:tmpl w:val="CF8EF190"/>
    <w:lvl w:ilvl="0" w:tplc="B166262E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215EB"/>
    <w:multiLevelType w:val="hybridMultilevel"/>
    <w:tmpl w:val="CF8EF190"/>
    <w:lvl w:ilvl="0" w:tplc="FFFFFFFF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B1B4F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70FCB"/>
    <w:multiLevelType w:val="hybridMultilevel"/>
    <w:tmpl w:val="2FE2673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042E5"/>
    <w:multiLevelType w:val="hybridMultilevel"/>
    <w:tmpl w:val="EA4C0D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35BDD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550DAC"/>
    <w:multiLevelType w:val="hybridMultilevel"/>
    <w:tmpl w:val="609005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10AF0"/>
    <w:multiLevelType w:val="hybridMultilevel"/>
    <w:tmpl w:val="9E3E26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13">
    <w:nsid w:val="66A516CB"/>
    <w:multiLevelType w:val="hybridMultilevel"/>
    <w:tmpl w:val="2472ADC0"/>
    <w:lvl w:ilvl="0" w:tplc="0F46646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74A31A9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7"/>
  </w:num>
  <w:num w:numId="5">
    <w:abstractNumId w:val="4"/>
  </w:num>
  <w:num w:numId="6">
    <w:abstractNumId w:val="1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  <w:num w:numId="11">
    <w:abstractNumId w:val="11"/>
  </w:num>
  <w:num w:numId="12">
    <w:abstractNumId w:val="9"/>
  </w:num>
  <w:num w:numId="13">
    <w:abstractNumId w:val="2"/>
  </w:num>
  <w:num w:numId="14">
    <w:abstractNumId w:val="3"/>
  </w:num>
  <w:num w:numId="1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60"/>
    <w:rsid w:val="000033C7"/>
    <w:rsid w:val="00007925"/>
    <w:rsid w:val="0003447B"/>
    <w:rsid w:val="00036E74"/>
    <w:rsid w:val="0004206D"/>
    <w:rsid w:val="00044E45"/>
    <w:rsid w:val="0004779D"/>
    <w:rsid w:val="00051C2D"/>
    <w:rsid w:val="00060F63"/>
    <w:rsid w:val="000718CD"/>
    <w:rsid w:val="00072165"/>
    <w:rsid w:val="000742C8"/>
    <w:rsid w:val="00085108"/>
    <w:rsid w:val="00091988"/>
    <w:rsid w:val="00092BB5"/>
    <w:rsid w:val="00093004"/>
    <w:rsid w:val="00096A41"/>
    <w:rsid w:val="000B453D"/>
    <w:rsid w:val="000B5E2B"/>
    <w:rsid w:val="000B747F"/>
    <w:rsid w:val="000C5B8D"/>
    <w:rsid w:val="000E55C6"/>
    <w:rsid w:val="001015ED"/>
    <w:rsid w:val="00107536"/>
    <w:rsid w:val="00116B60"/>
    <w:rsid w:val="001216BB"/>
    <w:rsid w:val="00122C58"/>
    <w:rsid w:val="00130CF8"/>
    <w:rsid w:val="00132F52"/>
    <w:rsid w:val="0013346F"/>
    <w:rsid w:val="00133BB9"/>
    <w:rsid w:val="00133CEC"/>
    <w:rsid w:val="00137887"/>
    <w:rsid w:val="00143D8C"/>
    <w:rsid w:val="0015092C"/>
    <w:rsid w:val="00153071"/>
    <w:rsid w:val="001648EE"/>
    <w:rsid w:val="001818AA"/>
    <w:rsid w:val="001A3D67"/>
    <w:rsid w:val="001B3AF9"/>
    <w:rsid w:val="001B7F6E"/>
    <w:rsid w:val="001C24FA"/>
    <w:rsid w:val="001C60E6"/>
    <w:rsid w:val="001C6D7B"/>
    <w:rsid w:val="001D276A"/>
    <w:rsid w:val="001D43B3"/>
    <w:rsid w:val="001F1C9A"/>
    <w:rsid w:val="00211293"/>
    <w:rsid w:val="00214BEB"/>
    <w:rsid w:val="00230E2E"/>
    <w:rsid w:val="00232296"/>
    <w:rsid w:val="002510DD"/>
    <w:rsid w:val="002549B8"/>
    <w:rsid w:val="002914F9"/>
    <w:rsid w:val="00292F69"/>
    <w:rsid w:val="002A1BEF"/>
    <w:rsid w:val="002A2D30"/>
    <w:rsid w:val="002B18C3"/>
    <w:rsid w:val="002D7813"/>
    <w:rsid w:val="002E4A0C"/>
    <w:rsid w:val="003075ED"/>
    <w:rsid w:val="00310D96"/>
    <w:rsid w:val="00311626"/>
    <w:rsid w:val="00314001"/>
    <w:rsid w:val="003144DA"/>
    <w:rsid w:val="0031541C"/>
    <w:rsid w:val="0032371F"/>
    <w:rsid w:val="0032571E"/>
    <w:rsid w:val="003411F9"/>
    <w:rsid w:val="00343216"/>
    <w:rsid w:val="003453F4"/>
    <w:rsid w:val="003457B5"/>
    <w:rsid w:val="00354A80"/>
    <w:rsid w:val="003604DF"/>
    <w:rsid w:val="00361E78"/>
    <w:rsid w:val="003632DC"/>
    <w:rsid w:val="003639A5"/>
    <w:rsid w:val="00372EDE"/>
    <w:rsid w:val="003772BB"/>
    <w:rsid w:val="0038135C"/>
    <w:rsid w:val="00387E2C"/>
    <w:rsid w:val="00391B71"/>
    <w:rsid w:val="003A51A5"/>
    <w:rsid w:val="003B07C9"/>
    <w:rsid w:val="003B7768"/>
    <w:rsid w:val="003C19D4"/>
    <w:rsid w:val="00401F27"/>
    <w:rsid w:val="004149E5"/>
    <w:rsid w:val="004150EE"/>
    <w:rsid w:val="0041646B"/>
    <w:rsid w:val="00430E0C"/>
    <w:rsid w:val="0045663B"/>
    <w:rsid w:val="004643BE"/>
    <w:rsid w:val="00465FD5"/>
    <w:rsid w:val="00476F07"/>
    <w:rsid w:val="0048455D"/>
    <w:rsid w:val="004C74A0"/>
    <w:rsid w:val="004D1632"/>
    <w:rsid w:val="004D390E"/>
    <w:rsid w:val="004D3C01"/>
    <w:rsid w:val="004D7C60"/>
    <w:rsid w:val="004E2230"/>
    <w:rsid w:val="004E6BC5"/>
    <w:rsid w:val="004F032A"/>
    <w:rsid w:val="004F1A53"/>
    <w:rsid w:val="004F3278"/>
    <w:rsid w:val="004F370A"/>
    <w:rsid w:val="004F38B7"/>
    <w:rsid w:val="004F6388"/>
    <w:rsid w:val="00502EEE"/>
    <w:rsid w:val="0051733F"/>
    <w:rsid w:val="0051781A"/>
    <w:rsid w:val="00524A77"/>
    <w:rsid w:val="00530EB3"/>
    <w:rsid w:val="00547522"/>
    <w:rsid w:val="00553021"/>
    <w:rsid w:val="00557ECD"/>
    <w:rsid w:val="00561AA9"/>
    <w:rsid w:val="00576EEB"/>
    <w:rsid w:val="00592D0E"/>
    <w:rsid w:val="00595628"/>
    <w:rsid w:val="005B1108"/>
    <w:rsid w:val="005C3D45"/>
    <w:rsid w:val="005C677A"/>
    <w:rsid w:val="005D0173"/>
    <w:rsid w:val="005D5B9A"/>
    <w:rsid w:val="00613397"/>
    <w:rsid w:val="00615C9A"/>
    <w:rsid w:val="0061656F"/>
    <w:rsid w:val="00635AA3"/>
    <w:rsid w:val="00643E20"/>
    <w:rsid w:val="00696FA9"/>
    <w:rsid w:val="006B4ACE"/>
    <w:rsid w:val="006B6548"/>
    <w:rsid w:val="006B7E30"/>
    <w:rsid w:val="006C31D0"/>
    <w:rsid w:val="006C6378"/>
    <w:rsid w:val="006D6955"/>
    <w:rsid w:val="006D6B18"/>
    <w:rsid w:val="006E509D"/>
    <w:rsid w:val="007017C8"/>
    <w:rsid w:val="00731DD7"/>
    <w:rsid w:val="007447D8"/>
    <w:rsid w:val="00745B38"/>
    <w:rsid w:val="00750A33"/>
    <w:rsid w:val="00750C77"/>
    <w:rsid w:val="00753C1F"/>
    <w:rsid w:val="00756ACC"/>
    <w:rsid w:val="0076486E"/>
    <w:rsid w:val="00776E45"/>
    <w:rsid w:val="0078457E"/>
    <w:rsid w:val="0078649F"/>
    <w:rsid w:val="007869FF"/>
    <w:rsid w:val="007915D0"/>
    <w:rsid w:val="007947BC"/>
    <w:rsid w:val="007A36A7"/>
    <w:rsid w:val="007A36C3"/>
    <w:rsid w:val="007B2C15"/>
    <w:rsid w:val="007B36CD"/>
    <w:rsid w:val="007B589A"/>
    <w:rsid w:val="007B64FB"/>
    <w:rsid w:val="007B7986"/>
    <w:rsid w:val="007D3B79"/>
    <w:rsid w:val="007D7DDB"/>
    <w:rsid w:val="007E7041"/>
    <w:rsid w:val="007F0EB4"/>
    <w:rsid w:val="007F51BE"/>
    <w:rsid w:val="007F5D31"/>
    <w:rsid w:val="0081125B"/>
    <w:rsid w:val="008401D5"/>
    <w:rsid w:val="00842200"/>
    <w:rsid w:val="00843254"/>
    <w:rsid w:val="00846089"/>
    <w:rsid w:val="00852B26"/>
    <w:rsid w:val="008578E4"/>
    <w:rsid w:val="00863290"/>
    <w:rsid w:val="00871383"/>
    <w:rsid w:val="00874C71"/>
    <w:rsid w:val="00884FCA"/>
    <w:rsid w:val="00885973"/>
    <w:rsid w:val="00891433"/>
    <w:rsid w:val="008A0C84"/>
    <w:rsid w:val="008A2825"/>
    <w:rsid w:val="008A6DF3"/>
    <w:rsid w:val="008B6A43"/>
    <w:rsid w:val="008C25FE"/>
    <w:rsid w:val="008D4634"/>
    <w:rsid w:val="008E60E4"/>
    <w:rsid w:val="008F45BF"/>
    <w:rsid w:val="00902172"/>
    <w:rsid w:val="009157EC"/>
    <w:rsid w:val="009172C7"/>
    <w:rsid w:val="00924367"/>
    <w:rsid w:val="00925739"/>
    <w:rsid w:val="00936FD1"/>
    <w:rsid w:val="009455E9"/>
    <w:rsid w:val="00950AC7"/>
    <w:rsid w:val="00971EDD"/>
    <w:rsid w:val="009778B5"/>
    <w:rsid w:val="009859EF"/>
    <w:rsid w:val="00996E25"/>
    <w:rsid w:val="00997700"/>
    <w:rsid w:val="009A1817"/>
    <w:rsid w:val="009B05EF"/>
    <w:rsid w:val="009C2629"/>
    <w:rsid w:val="009C3F4F"/>
    <w:rsid w:val="009F133B"/>
    <w:rsid w:val="009F6CC2"/>
    <w:rsid w:val="00A13698"/>
    <w:rsid w:val="00A33453"/>
    <w:rsid w:val="00A358CE"/>
    <w:rsid w:val="00A43779"/>
    <w:rsid w:val="00A450F9"/>
    <w:rsid w:val="00A51E8B"/>
    <w:rsid w:val="00A57926"/>
    <w:rsid w:val="00A63EDF"/>
    <w:rsid w:val="00A70683"/>
    <w:rsid w:val="00A75C34"/>
    <w:rsid w:val="00A84E79"/>
    <w:rsid w:val="00A84F7E"/>
    <w:rsid w:val="00AA0980"/>
    <w:rsid w:val="00AA186B"/>
    <w:rsid w:val="00AA5FC9"/>
    <w:rsid w:val="00AB3424"/>
    <w:rsid w:val="00AC2FB5"/>
    <w:rsid w:val="00AC3399"/>
    <w:rsid w:val="00AC48EA"/>
    <w:rsid w:val="00AC5A56"/>
    <w:rsid w:val="00AF5866"/>
    <w:rsid w:val="00B016D6"/>
    <w:rsid w:val="00B04054"/>
    <w:rsid w:val="00B07F80"/>
    <w:rsid w:val="00B15983"/>
    <w:rsid w:val="00B25BB4"/>
    <w:rsid w:val="00B356C1"/>
    <w:rsid w:val="00B356D6"/>
    <w:rsid w:val="00B40B30"/>
    <w:rsid w:val="00B40E79"/>
    <w:rsid w:val="00B41055"/>
    <w:rsid w:val="00B7088C"/>
    <w:rsid w:val="00BA05C9"/>
    <w:rsid w:val="00BA4BB7"/>
    <w:rsid w:val="00BB1E4F"/>
    <w:rsid w:val="00BC4FB5"/>
    <w:rsid w:val="00BC57C6"/>
    <w:rsid w:val="00BD54A6"/>
    <w:rsid w:val="00BE4359"/>
    <w:rsid w:val="00BE7AD8"/>
    <w:rsid w:val="00C129D5"/>
    <w:rsid w:val="00C1772C"/>
    <w:rsid w:val="00C24DBD"/>
    <w:rsid w:val="00C27856"/>
    <w:rsid w:val="00C306EB"/>
    <w:rsid w:val="00C374E9"/>
    <w:rsid w:val="00C40497"/>
    <w:rsid w:val="00C4327A"/>
    <w:rsid w:val="00C50180"/>
    <w:rsid w:val="00C50DCD"/>
    <w:rsid w:val="00C511FD"/>
    <w:rsid w:val="00C53DAC"/>
    <w:rsid w:val="00C65D84"/>
    <w:rsid w:val="00C6680D"/>
    <w:rsid w:val="00C724E0"/>
    <w:rsid w:val="00C800A1"/>
    <w:rsid w:val="00C81AC7"/>
    <w:rsid w:val="00C875B0"/>
    <w:rsid w:val="00C90ACB"/>
    <w:rsid w:val="00CB1AFE"/>
    <w:rsid w:val="00CC5260"/>
    <w:rsid w:val="00CC76AB"/>
    <w:rsid w:val="00CD488C"/>
    <w:rsid w:val="00CE0E10"/>
    <w:rsid w:val="00CF4AF9"/>
    <w:rsid w:val="00CF73C8"/>
    <w:rsid w:val="00D10951"/>
    <w:rsid w:val="00D20401"/>
    <w:rsid w:val="00D2119F"/>
    <w:rsid w:val="00D27BC8"/>
    <w:rsid w:val="00D44A70"/>
    <w:rsid w:val="00D46D41"/>
    <w:rsid w:val="00D52613"/>
    <w:rsid w:val="00D52FFD"/>
    <w:rsid w:val="00D64BCE"/>
    <w:rsid w:val="00D70AAF"/>
    <w:rsid w:val="00D7269C"/>
    <w:rsid w:val="00D8307A"/>
    <w:rsid w:val="00D92B13"/>
    <w:rsid w:val="00DB1091"/>
    <w:rsid w:val="00DE1426"/>
    <w:rsid w:val="00DE1B94"/>
    <w:rsid w:val="00DE3D64"/>
    <w:rsid w:val="00DE6904"/>
    <w:rsid w:val="00DF676F"/>
    <w:rsid w:val="00E00A71"/>
    <w:rsid w:val="00E00F41"/>
    <w:rsid w:val="00E060BC"/>
    <w:rsid w:val="00E07C70"/>
    <w:rsid w:val="00E15FD9"/>
    <w:rsid w:val="00E24A5A"/>
    <w:rsid w:val="00E255A3"/>
    <w:rsid w:val="00E30BFF"/>
    <w:rsid w:val="00E379D4"/>
    <w:rsid w:val="00E42EBE"/>
    <w:rsid w:val="00E50AF1"/>
    <w:rsid w:val="00E61EE2"/>
    <w:rsid w:val="00E66A1B"/>
    <w:rsid w:val="00E828AB"/>
    <w:rsid w:val="00E8341B"/>
    <w:rsid w:val="00E919B8"/>
    <w:rsid w:val="00EA1EA0"/>
    <w:rsid w:val="00EC1A11"/>
    <w:rsid w:val="00EC3521"/>
    <w:rsid w:val="00EC3F90"/>
    <w:rsid w:val="00EC4C90"/>
    <w:rsid w:val="00EC7B8F"/>
    <w:rsid w:val="00ED3764"/>
    <w:rsid w:val="00EE412B"/>
    <w:rsid w:val="00EF5031"/>
    <w:rsid w:val="00F12324"/>
    <w:rsid w:val="00F13C27"/>
    <w:rsid w:val="00F159C5"/>
    <w:rsid w:val="00F22168"/>
    <w:rsid w:val="00F25998"/>
    <w:rsid w:val="00F37E14"/>
    <w:rsid w:val="00F47547"/>
    <w:rsid w:val="00F53709"/>
    <w:rsid w:val="00F8101C"/>
    <w:rsid w:val="00F8562E"/>
    <w:rsid w:val="00F8617E"/>
    <w:rsid w:val="00F97450"/>
    <w:rsid w:val="00FA610D"/>
    <w:rsid w:val="00FB14A8"/>
    <w:rsid w:val="00FB25EB"/>
    <w:rsid w:val="00FB33C7"/>
    <w:rsid w:val="00FC0F7B"/>
    <w:rsid w:val="00FD1272"/>
    <w:rsid w:val="00FD63F3"/>
    <w:rsid w:val="00FD7A83"/>
    <w:rsid w:val="00FE527E"/>
    <w:rsid w:val="00FF6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36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A5267-A646-4439-A915-7E7709324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2703</Words>
  <Characters>1541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2024-11-13T14:37:00Z</dcterms:created>
  <dcterms:modified xsi:type="dcterms:W3CDTF">2025-01-21T08:36:00Z</dcterms:modified>
</cp:coreProperties>
</file>